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Пролетарского сельского поселения 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по итогам 201</w:t>
      </w:r>
      <w:r w:rsidR="00340B3E">
        <w:rPr>
          <w:rFonts w:ascii="Times New Roman" w:hAnsi="Times New Roman" w:cs="Times New Roman"/>
          <w:b/>
          <w:sz w:val="40"/>
          <w:szCs w:val="40"/>
        </w:rPr>
        <w:t>9</w:t>
      </w:r>
      <w:r w:rsidR="0020723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bookmarkStart w:id="0" w:name="_GoBack"/>
      <w:bookmarkEnd w:id="0"/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1581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4"/>
          <w:szCs w:val="24"/>
        </w:rPr>
        <w:t>27.03.</w:t>
      </w:r>
      <w:r w:rsidR="00340B3E">
        <w:rPr>
          <w:rFonts w:ascii="Times New Roman" w:hAnsi="Times New Roman" w:cs="Times New Roman"/>
          <w:b/>
          <w:sz w:val="24"/>
          <w:szCs w:val="24"/>
        </w:rPr>
        <w:t>2020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1. Сведения о реализации и об оценке эффективности муниципальных программ Пролетарского сельского поселения по итогам 20</w:t>
            </w:r>
            <w:r w:rsidR="00340B3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2. Муниципальная программа Пролетарского сельского поселения «Управление муниципальными финансами»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3. Муниципальная программа Пролетарского сельского поселения «Муниципальная политика»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340B3E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4. Муниципальная программа Пролетарского сельского поселения «</w:t>
            </w:r>
            <w:r w:rsidR="00340B3E" w:rsidRPr="00340B3E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Пролетарского сельского поселения «Развитие транспортной системы»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701B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01B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Пролетарского сельского поселения «Благоустройство территории и </w:t>
            </w:r>
            <w:proofErr w:type="spellStart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коммунальное хозяйство»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701B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01B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7. Муниципальная программа Пролетарского сельского поселения «Развитие культуры»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8. Муниципальная программа Пролетарского сельского поселения «Развитие физической культуры и спорта»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Пролетарского сельского поселения «Формирование современной городской среды на территории Пролетарского сельского поселения»</w:t>
            </w: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67719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1581C" w:rsidRPr="007B5667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Сведения о реализации и об оценке эффективности муниципальных программ Пролетарского сельского по итогам 201</w:t>
      </w:r>
      <w:r w:rsidR="00340B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Pr="007B5667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80574D" w:rsidRPr="007B5667" w:rsidRDefault="00CD29E0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Пролетарского сельского поселения </w:t>
      </w:r>
      <w:r w:rsidR="0011581C" w:rsidRPr="007B5667">
        <w:rPr>
          <w:rFonts w:ascii="Times New Roman" w:hAnsi="Times New Roman" w:cs="Times New Roman"/>
          <w:sz w:val="26"/>
          <w:szCs w:val="26"/>
        </w:rPr>
        <w:t>по итогам</w:t>
      </w:r>
      <w:r w:rsidRPr="007B5667">
        <w:rPr>
          <w:rFonts w:ascii="Times New Roman" w:hAnsi="Times New Roman" w:cs="Times New Roman"/>
          <w:sz w:val="26"/>
          <w:szCs w:val="26"/>
        </w:rPr>
        <w:t xml:space="preserve"> 201</w:t>
      </w:r>
      <w:r w:rsidR="00340B3E"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 w:rsidRPr="007B5667">
        <w:rPr>
          <w:rFonts w:ascii="Times New Roman" w:hAnsi="Times New Roman" w:cs="Times New Roman"/>
          <w:sz w:val="26"/>
          <w:szCs w:val="26"/>
        </w:rPr>
        <w:t>а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0574D" w:rsidRPr="007B5667">
        <w:rPr>
          <w:rFonts w:ascii="Times New Roman" w:hAnsi="Times New Roman" w:cs="Times New Roman"/>
          <w:sz w:val="26"/>
          <w:szCs w:val="26"/>
        </w:rPr>
        <w:t>сформирован на основании утвержденных Администрацией Пролетарского сельского поселения отчетов о реализации муниципальных программ Пролетарского сельского поселения в 201</w:t>
      </w:r>
      <w:r w:rsidR="00340B3E">
        <w:rPr>
          <w:rFonts w:ascii="Times New Roman" w:hAnsi="Times New Roman" w:cs="Times New Roman"/>
          <w:sz w:val="26"/>
          <w:szCs w:val="26"/>
        </w:rPr>
        <w:t>9</w:t>
      </w:r>
      <w:r w:rsidR="0080574D" w:rsidRPr="007B5667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714B8" w:rsidRPr="007B5667" w:rsidRDefault="00E961C5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4714B8"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40B3E">
        <w:rPr>
          <w:rFonts w:ascii="Times New Roman" w:hAnsi="Times New Roman" w:cs="Times New Roman"/>
          <w:sz w:val="26"/>
          <w:szCs w:val="26"/>
        </w:rPr>
        <w:t>от 28</w:t>
      </w:r>
      <w:r w:rsidR="004714B8" w:rsidRPr="007B5667">
        <w:rPr>
          <w:rFonts w:ascii="Times New Roman" w:hAnsi="Times New Roman" w:cs="Times New Roman"/>
          <w:sz w:val="26"/>
          <w:szCs w:val="26"/>
        </w:rPr>
        <w:t>.09.201</w:t>
      </w:r>
      <w:r w:rsidR="00340B3E">
        <w:rPr>
          <w:rFonts w:ascii="Times New Roman" w:hAnsi="Times New Roman" w:cs="Times New Roman"/>
          <w:sz w:val="26"/>
          <w:szCs w:val="26"/>
        </w:rPr>
        <w:t>8г. №143</w:t>
      </w:r>
      <w:r w:rsidR="004714B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, в </w:t>
      </w:r>
      <w:r w:rsidRPr="007B5667">
        <w:rPr>
          <w:rFonts w:ascii="Times New Roman" w:hAnsi="Times New Roman" w:cs="Times New Roman"/>
          <w:sz w:val="26"/>
          <w:szCs w:val="26"/>
        </w:rPr>
        <w:t>201</w:t>
      </w:r>
      <w:r w:rsidR="00340B3E"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7B5667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7B5667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7B5667">
        <w:rPr>
          <w:rFonts w:ascii="Times New Roman" w:hAnsi="Times New Roman" w:cs="Times New Roman"/>
          <w:sz w:val="26"/>
          <w:szCs w:val="26"/>
        </w:rPr>
        <w:t>ация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B1D9C" w:rsidRPr="007B5667">
        <w:rPr>
          <w:rFonts w:ascii="Times New Roman" w:hAnsi="Times New Roman" w:cs="Times New Roman"/>
          <w:sz w:val="26"/>
          <w:szCs w:val="26"/>
        </w:rPr>
        <w:t>восьми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7B5667">
        <w:rPr>
          <w:rFonts w:ascii="Times New Roman" w:hAnsi="Times New Roman" w:cs="Times New Roman"/>
          <w:sz w:val="26"/>
          <w:szCs w:val="26"/>
        </w:rPr>
        <w:t>: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</w:t>
      </w:r>
      <w:r w:rsidR="00340B3E">
        <w:rPr>
          <w:rFonts w:ascii="Times New Roman" w:hAnsi="Times New Roman" w:cs="Times New Roman"/>
          <w:sz w:val="26"/>
          <w:szCs w:val="26"/>
        </w:rPr>
        <w:t>«</w:t>
      </w:r>
      <w:r w:rsidR="00340B3E" w:rsidRPr="00340B3E">
        <w:rPr>
          <w:rFonts w:ascii="Times New Roman" w:hAnsi="Times New Roman" w:cs="Times New Roman"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340B3E">
        <w:rPr>
          <w:rFonts w:ascii="Times New Roman" w:hAnsi="Times New Roman" w:cs="Times New Roman"/>
          <w:sz w:val="26"/>
          <w:szCs w:val="26"/>
        </w:rPr>
        <w:t>»</w:t>
      </w:r>
      <w:r w:rsidR="00C450E7" w:rsidRPr="007B5667">
        <w:rPr>
          <w:rFonts w:ascii="Times New Roman" w:hAnsi="Times New Roman" w:cs="Times New Roman"/>
          <w:sz w:val="26"/>
          <w:szCs w:val="26"/>
        </w:rPr>
        <w:t>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7B566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5667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</w:t>
      </w:r>
      <w:r w:rsidR="003B1D9C" w:rsidRPr="007B5667">
        <w:rPr>
          <w:rFonts w:ascii="Times New Roman" w:hAnsi="Times New Roman" w:cs="Times New Roman"/>
          <w:sz w:val="26"/>
          <w:szCs w:val="26"/>
        </w:rPr>
        <w:t>;</w:t>
      </w:r>
    </w:p>
    <w:p w:rsidR="003B1D9C" w:rsidRPr="007B5667" w:rsidRDefault="003B1D9C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«Формирование современной городской среды на территории Пролетарского сельского поселения».</w:t>
      </w:r>
    </w:p>
    <w:p w:rsidR="005809F1" w:rsidRPr="007B5667" w:rsidRDefault="005809F1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Вышеуказанные муниципальные программы Пролетарского сельского поселения сформированы в соответствии с Порядком разработки, реализации и оценки эффективности муниципальных программ Пролетарского сельского поселения, утвержденным постановлением Администрации Пролетарского сельского поселения  от 16.01.2018 № 6.</w:t>
      </w:r>
    </w:p>
    <w:p w:rsidR="000840A4" w:rsidRPr="007B5667" w:rsidRDefault="00E81BC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7B5667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в 201</w:t>
      </w:r>
      <w:r w:rsidR="00340B3E">
        <w:rPr>
          <w:rFonts w:ascii="Times New Roman" w:hAnsi="Times New Roman" w:cs="Times New Roman"/>
          <w:sz w:val="26"/>
          <w:szCs w:val="26"/>
        </w:rPr>
        <w:t>9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7B5667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 w:rsidRPr="007B566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40B3E">
        <w:rPr>
          <w:rFonts w:ascii="Times New Roman" w:hAnsi="Times New Roman" w:cs="Times New Roman"/>
          <w:sz w:val="26"/>
          <w:szCs w:val="26"/>
        </w:rPr>
        <w:t>10 555,9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F1012C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или </w:t>
      </w:r>
      <w:r w:rsidR="000840A4" w:rsidRPr="007B5667">
        <w:rPr>
          <w:rFonts w:ascii="Times New Roman" w:hAnsi="Times New Roman" w:cs="Times New Roman"/>
          <w:sz w:val="26"/>
          <w:szCs w:val="26"/>
        </w:rPr>
        <w:t>9</w:t>
      </w:r>
      <w:r w:rsidR="00340B3E">
        <w:rPr>
          <w:rFonts w:ascii="Times New Roman" w:hAnsi="Times New Roman" w:cs="Times New Roman"/>
          <w:sz w:val="26"/>
          <w:szCs w:val="26"/>
        </w:rPr>
        <w:t>5</w:t>
      </w:r>
      <w:r w:rsidR="000840A4" w:rsidRPr="007B5667">
        <w:rPr>
          <w:rFonts w:ascii="Times New Roman" w:hAnsi="Times New Roman" w:cs="Times New Roman"/>
          <w:sz w:val="26"/>
          <w:szCs w:val="26"/>
        </w:rPr>
        <w:t>,</w:t>
      </w:r>
      <w:r w:rsidR="00340B3E">
        <w:rPr>
          <w:rFonts w:ascii="Times New Roman" w:hAnsi="Times New Roman" w:cs="Times New Roman"/>
          <w:sz w:val="26"/>
          <w:szCs w:val="26"/>
        </w:rPr>
        <w:t>7</w:t>
      </w:r>
      <w:r w:rsidR="00760447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расходов бюджета поселения</w:t>
      </w:r>
      <w:r w:rsidR="000840A4" w:rsidRPr="007B5667">
        <w:rPr>
          <w:rFonts w:ascii="Times New Roman" w:hAnsi="Times New Roman" w:cs="Times New Roman"/>
          <w:sz w:val="26"/>
          <w:szCs w:val="26"/>
        </w:rPr>
        <w:t>,</w:t>
      </w:r>
      <w:r w:rsidR="0015019E" w:rsidRPr="007B5667">
        <w:rPr>
          <w:rFonts w:ascii="Times New Roman" w:hAnsi="Times New Roman" w:cs="Times New Roman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(сводная бюджетная роспись – </w:t>
      </w:r>
      <w:r w:rsidR="00340B3E">
        <w:rPr>
          <w:rFonts w:ascii="Times New Roman" w:hAnsi="Times New Roman" w:cs="Times New Roman"/>
          <w:sz w:val="26"/>
          <w:szCs w:val="26"/>
        </w:rPr>
        <w:t>10 555,9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 тыс. рублей),</w:t>
      </w:r>
      <w:r w:rsidR="000840A4" w:rsidRPr="007B5667">
        <w:rPr>
          <w:rFonts w:ascii="Times New Roman" w:hAnsi="Times New Roman" w:cs="Times New Roman"/>
          <w:sz w:val="26"/>
          <w:szCs w:val="26"/>
        </w:rPr>
        <w:t xml:space="preserve"> из которых: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340B3E">
        <w:rPr>
          <w:rFonts w:ascii="Times New Roman" w:eastAsia="Calibri" w:hAnsi="Times New Roman" w:cs="Times New Roman"/>
          <w:sz w:val="26"/>
          <w:szCs w:val="26"/>
          <w:lang w:eastAsia="en-US"/>
        </w:rPr>
        <w:t>2 170,3</w:t>
      </w:r>
      <w:r w:rsidR="009F286B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1179" w:rsidRPr="007B5667">
        <w:rPr>
          <w:rFonts w:ascii="Times New Roman" w:hAnsi="Times New Roman" w:cs="Times New Roman"/>
          <w:sz w:val="26"/>
          <w:szCs w:val="26"/>
        </w:rPr>
        <w:t>;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40B3E">
        <w:rPr>
          <w:rFonts w:ascii="Times New Roman" w:eastAsia="Calibri" w:hAnsi="Times New Roman" w:cs="Times New Roman"/>
          <w:sz w:val="26"/>
          <w:szCs w:val="26"/>
          <w:lang w:eastAsia="en-US"/>
        </w:rPr>
        <w:t>8 385,6</w:t>
      </w:r>
      <w:r w:rsidR="00F71179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71179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Всего по итогам реализации    муниципальных     программ в  201</w:t>
      </w:r>
      <w:r w:rsidR="00340B3E">
        <w:rPr>
          <w:rFonts w:ascii="Times New Roman" w:hAnsi="Times New Roman" w:cs="Times New Roman"/>
          <w:sz w:val="26"/>
          <w:szCs w:val="26"/>
        </w:rPr>
        <w:t>9</w:t>
      </w:r>
      <w:r w:rsidRPr="007B5667"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340B3E">
        <w:rPr>
          <w:rFonts w:ascii="Times New Roman" w:hAnsi="Times New Roman" w:cs="Times New Roman"/>
          <w:sz w:val="26"/>
          <w:szCs w:val="26"/>
        </w:rPr>
        <w:t>10 886,3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CC4CEB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(</w:t>
      </w:r>
      <w:r w:rsidR="00340B3E">
        <w:rPr>
          <w:rFonts w:ascii="Times New Roman" w:hAnsi="Times New Roman" w:cs="Times New Roman"/>
          <w:sz w:val="26"/>
          <w:szCs w:val="26"/>
        </w:rPr>
        <w:t>95,7</w:t>
      </w:r>
      <w:r w:rsidR="00760447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340B3E">
        <w:rPr>
          <w:rFonts w:ascii="Times New Roman" w:eastAsia="Calibri" w:hAnsi="Times New Roman" w:cs="Times New Roman"/>
          <w:sz w:val="26"/>
          <w:szCs w:val="26"/>
          <w:lang w:eastAsia="en-US"/>
        </w:rPr>
        <w:t>2 167,0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340B3E">
        <w:rPr>
          <w:rFonts w:ascii="Times New Roman" w:eastAsia="Calibri" w:hAnsi="Times New Roman" w:cs="Times New Roman"/>
          <w:sz w:val="26"/>
          <w:szCs w:val="26"/>
          <w:lang w:eastAsia="en-US"/>
        </w:rPr>
        <w:t>8 252,8</w:t>
      </w:r>
      <w:r w:rsidR="00B31D77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B31D77" w:rsidRPr="007B5667" w:rsidRDefault="00B31D77" w:rsidP="00BA00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реализации указанных муниципальных программ Пролетарского сельского поселения по итогам 201</w:t>
      </w:r>
      <w:r w:rsidR="00340B3E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года, в том числе оценка эффективности их реализации, рассмотрены на заседании комиссии Администрации Пролетарского сельского поселения.</w:t>
      </w:r>
    </w:p>
    <w:p w:rsidR="00053BB7" w:rsidRDefault="00053BB7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муниципальных программ Пролетарского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рекомендаций».</w:t>
      </w:r>
    </w:p>
    <w:p w:rsidR="00496AED" w:rsidRDefault="00496AED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AED" w:rsidRPr="007B5667" w:rsidRDefault="00496AED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7385" w:rsidRPr="007B5667" w:rsidRDefault="00DC66D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таблица № 1 - Результаты</w:t>
      </w:r>
      <w:r w:rsidR="00381036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оценки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</w:t>
      </w:r>
      <w:r w:rsidR="004F7385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реализации 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программ</w:t>
      </w:r>
    </w:p>
    <w:p w:rsidR="004F7385" w:rsidRPr="007B5667" w:rsidRDefault="004F7385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3463"/>
        <w:gridCol w:w="1973"/>
        <w:gridCol w:w="2146"/>
        <w:gridCol w:w="2011"/>
      </w:tblGrid>
      <w:tr w:rsidR="00464A5A" w:rsidRPr="007B5667" w:rsidTr="00AE1190">
        <w:tc>
          <w:tcPr>
            <w:tcW w:w="546" w:type="dxa"/>
          </w:tcPr>
          <w:p w:rsidR="00CC7C46" w:rsidRPr="006E08E3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4F7385" w:rsidRPr="006E08E3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463" w:type="dxa"/>
          </w:tcPr>
          <w:p w:rsidR="00CC7C46" w:rsidRPr="006E08E3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4F7385" w:rsidRPr="006E08E3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973" w:type="dxa"/>
          </w:tcPr>
          <w:p w:rsidR="004F7385" w:rsidRPr="006E08E3" w:rsidRDefault="00464A5A" w:rsidP="00464A5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Суммарная оценка с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тепен</w:t>
            </w: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достижения целевых показателей</w:t>
            </w:r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(С</w:t>
            </w: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</w:rPr>
              <w:t>о</w:t>
            </w:r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46" w:type="dxa"/>
          </w:tcPr>
          <w:p w:rsidR="004F7385" w:rsidRPr="006E08E3" w:rsidRDefault="00464A5A" w:rsidP="0046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Эффективность использования финансовых ресурсов на реализацию муниципальных программ (</w:t>
            </w:r>
            <w:proofErr w:type="spellStart"/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Э</w:t>
            </w:r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vertAlign w:val="subscript"/>
                <w:lang w:eastAsia="en-US"/>
              </w:rPr>
              <w:t>ис</w:t>
            </w:r>
            <w:proofErr w:type="spellEnd"/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011" w:type="dxa"/>
          </w:tcPr>
          <w:p w:rsidR="004F7385" w:rsidRPr="006E08E3" w:rsidRDefault="00CC7C46" w:rsidP="00E53172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 реализации муниципальной программы в целом</w:t>
            </w:r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spellStart"/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</w:t>
            </w:r>
            <w:r w:rsidR="00544B89" w:rsidRPr="00544B89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</w:rPr>
              <w:t>пр</w:t>
            </w:r>
            <w:proofErr w:type="spellEnd"/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BC4841" w:rsidRPr="007B5667" w:rsidTr="000D78C0">
        <w:tc>
          <w:tcPr>
            <w:tcW w:w="10139" w:type="dxa"/>
            <w:gridSpan w:val="5"/>
          </w:tcPr>
          <w:p w:rsidR="00BC4841" w:rsidRPr="007B5667" w:rsidRDefault="00BC4841" w:rsidP="00BC4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реализации муниципальной программы (от 0,95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</w:t>
            </w: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4A5A" w:rsidRPr="007B5667" w:rsidTr="00AE1190">
        <w:tc>
          <w:tcPr>
            <w:tcW w:w="546" w:type="dxa"/>
          </w:tcPr>
          <w:p w:rsidR="00BC4841" w:rsidRPr="007B5667" w:rsidRDefault="00BC4841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63" w:type="dxa"/>
          </w:tcPr>
          <w:p w:rsidR="00BC4841" w:rsidRPr="007B5667" w:rsidRDefault="00BC4841" w:rsidP="000D78C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1973" w:type="dxa"/>
            <w:vAlign w:val="center"/>
          </w:tcPr>
          <w:p w:rsidR="00BC4841" w:rsidRPr="007B5667" w:rsidRDefault="00544B89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0,89</w:t>
            </w:r>
          </w:p>
        </w:tc>
        <w:tc>
          <w:tcPr>
            <w:tcW w:w="2146" w:type="dxa"/>
            <w:vAlign w:val="center"/>
          </w:tcPr>
          <w:p w:rsidR="00BC4841" w:rsidRPr="007B5667" w:rsidRDefault="00544B89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1,02</w:t>
            </w:r>
          </w:p>
        </w:tc>
        <w:tc>
          <w:tcPr>
            <w:tcW w:w="2011" w:type="dxa"/>
            <w:vAlign w:val="center"/>
          </w:tcPr>
          <w:p w:rsidR="00BC4841" w:rsidRPr="007B5667" w:rsidRDefault="00544B89" w:rsidP="00544B8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0,95</w:t>
            </w:r>
          </w:p>
        </w:tc>
      </w:tr>
      <w:tr w:rsidR="00BC4841" w:rsidRPr="007B5667" w:rsidTr="00BC4841">
        <w:tc>
          <w:tcPr>
            <w:tcW w:w="10139" w:type="dxa"/>
            <w:gridSpan w:val="5"/>
          </w:tcPr>
          <w:p w:rsidR="00BC4841" w:rsidRPr="007B5667" w:rsidRDefault="00BC4841" w:rsidP="00E53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464A5A" w:rsidRPr="007B5667" w:rsidTr="00AE1190">
        <w:tc>
          <w:tcPr>
            <w:tcW w:w="546" w:type="dxa"/>
          </w:tcPr>
          <w:p w:rsidR="00BC4841" w:rsidRPr="007B5667" w:rsidRDefault="00544B89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63" w:type="dxa"/>
          </w:tcPr>
          <w:p w:rsidR="00BC4841" w:rsidRPr="007B5667" w:rsidRDefault="00BC4841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1973" w:type="dxa"/>
            <w:vAlign w:val="center"/>
          </w:tcPr>
          <w:p w:rsidR="00BC4841" w:rsidRPr="007B5667" w:rsidRDefault="00544B89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2146" w:type="dxa"/>
            <w:vAlign w:val="center"/>
          </w:tcPr>
          <w:p w:rsidR="00BC4841" w:rsidRPr="007B5667" w:rsidRDefault="00544B89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2011" w:type="dxa"/>
            <w:vAlign w:val="center"/>
          </w:tcPr>
          <w:p w:rsidR="00BC4841" w:rsidRPr="007B5667" w:rsidRDefault="00BC4841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</w:t>
            </w:r>
          </w:p>
        </w:tc>
      </w:tr>
      <w:tr w:rsidR="00464A5A" w:rsidRPr="007B5667" w:rsidTr="00AE1190">
        <w:tc>
          <w:tcPr>
            <w:tcW w:w="546" w:type="dxa"/>
          </w:tcPr>
          <w:p w:rsidR="00BC4841" w:rsidRPr="007B5667" w:rsidRDefault="00AE1190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63" w:type="dxa"/>
          </w:tcPr>
          <w:p w:rsidR="00BC4841" w:rsidRPr="007B5667" w:rsidRDefault="00BC4841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E1190" w:rsidRPr="00AE119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3" w:type="dxa"/>
            <w:vAlign w:val="center"/>
          </w:tcPr>
          <w:p w:rsidR="00BC4841" w:rsidRPr="007B5667" w:rsidRDefault="00AE1190" w:rsidP="00AE119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0,78</w:t>
            </w:r>
          </w:p>
        </w:tc>
        <w:tc>
          <w:tcPr>
            <w:tcW w:w="2146" w:type="dxa"/>
            <w:vAlign w:val="center"/>
          </w:tcPr>
          <w:p w:rsidR="00BC4841" w:rsidRPr="007B5667" w:rsidRDefault="00AE1190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BC4841" w:rsidRPr="007B5667" w:rsidRDefault="00AE1190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0,89</w:t>
            </w:r>
          </w:p>
        </w:tc>
      </w:tr>
      <w:tr w:rsidR="00AE1190" w:rsidRPr="007B5667" w:rsidTr="00AE1190">
        <w:tc>
          <w:tcPr>
            <w:tcW w:w="546" w:type="dxa"/>
          </w:tcPr>
          <w:p w:rsidR="00AE1190" w:rsidRDefault="00AE1190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63" w:type="dxa"/>
          </w:tcPr>
          <w:p w:rsidR="00AE1190" w:rsidRPr="007B5667" w:rsidRDefault="00AE1190" w:rsidP="000D78C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1973" w:type="dxa"/>
            <w:vAlign w:val="center"/>
          </w:tcPr>
          <w:p w:rsidR="00AE1190" w:rsidRPr="007B5667" w:rsidRDefault="00AE1190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0,66</w:t>
            </w:r>
          </w:p>
        </w:tc>
        <w:tc>
          <w:tcPr>
            <w:tcW w:w="2146" w:type="dxa"/>
            <w:vAlign w:val="center"/>
          </w:tcPr>
          <w:p w:rsidR="00AE1190" w:rsidRPr="007B5667" w:rsidRDefault="00AE1190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0,99</w:t>
            </w:r>
          </w:p>
        </w:tc>
        <w:tc>
          <w:tcPr>
            <w:tcW w:w="2011" w:type="dxa"/>
            <w:vAlign w:val="center"/>
          </w:tcPr>
          <w:p w:rsidR="00AE1190" w:rsidRPr="007B5667" w:rsidRDefault="00AE1190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</w:tr>
      <w:tr w:rsidR="00AE1190" w:rsidRPr="007B5667" w:rsidTr="00AE1190">
        <w:tc>
          <w:tcPr>
            <w:tcW w:w="546" w:type="dxa"/>
          </w:tcPr>
          <w:p w:rsidR="00AE1190" w:rsidRPr="007B5667" w:rsidRDefault="009932A5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63" w:type="dxa"/>
          </w:tcPr>
          <w:p w:rsidR="00AE1190" w:rsidRPr="007B5667" w:rsidRDefault="00AE1190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3" w:type="dxa"/>
            <w:vAlign w:val="center"/>
          </w:tcPr>
          <w:p w:rsidR="00AE1190" w:rsidRPr="007B5667" w:rsidRDefault="009932A5" w:rsidP="009932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2146" w:type="dxa"/>
            <w:vAlign w:val="center"/>
          </w:tcPr>
          <w:p w:rsidR="00AE1190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1,04</w:t>
            </w:r>
          </w:p>
        </w:tc>
        <w:tc>
          <w:tcPr>
            <w:tcW w:w="2011" w:type="dxa"/>
            <w:vAlign w:val="center"/>
          </w:tcPr>
          <w:p w:rsidR="00AE1190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</w:t>
            </w:r>
          </w:p>
        </w:tc>
      </w:tr>
      <w:tr w:rsidR="009932A5" w:rsidRPr="007B5667" w:rsidTr="000D78C0">
        <w:tc>
          <w:tcPr>
            <w:tcW w:w="546" w:type="dxa"/>
          </w:tcPr>
          <w:p w:rsidR="009932A5" w:rsidRDefault="009932A5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63" w:type="dxa"/>
            <w:vAlign w:val="center"/>
          </w:tcPr>
          <w:p w:rsidR="009932A5" w:rsidRPr="007B5667" w:rsidRDefault="009932A5" w:rsidP="000D78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1973" w:type="dxa"/>
            <w:vAlign w:val="center"/>
          </w:tcPr>
          <w:p w:rsidR="009932A5" w:rsidRPr="007B5667" w:rsidRDefault="009932A5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2146" w:type="dxa"/>
            <w:vAlign w:val="center"/>
          </w:tcPr>
          <w:p w:rsidR="009932A5" w:rsidRPr="007B5667" w:rsidRDefault="009932A5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9932A5" w:rsidRPr="007B5667" w:rsidRDefault="009932A5" w:rsidP="000D78C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</w:t>
            </w:r>
          </w:p>
        </w:tc>
      </w:tr>
      <w:tr w:rsidR="009932A5" w:rsidRPr="007B5667" w:rsidTr="00AE1190">
        <w:tc>
          <w:tcPr>
            <w:tcW w:w="546" w:type="dxa"/>
          </w:tcPr>
          <w:p w:rsidR="009932A5" w:rsidRPr="007B5667" w:rsidRDefault="009932A5" w:rsidP="005025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63" w:type="dxa"/>
          </w:tcPr>
          <w:p w:rsidR="009932A5" w:rsidRPr="007B5667" w:rsidRDefault="009932A5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1973" w:type="dxa"/>
            <w:vAlign w:val="center"/>
          </w:tcPr>
          <w:p w:rsidR="009932A5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2146" w:type="dxa"/>
            <w:vAlign w:val="center"/>
          </w:tcPr>
          <w:p w:rsidR="009932A5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1,02</w:t>
            </w:r>
          </w:p>
        </w:tc>
        <w:tc>
          <w:tcPr>
            <w:tcW w:w="2011" w:type="dxa"/>
            <w:vAlign w:val="center"/>
          </w:tcPr>
          <w:p w:rsidR="009932A5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0,88</w:t>
            </w:r>
          </w:p>
        </w:tc>
      </w:tr>
      <w:tr w:rsidR="009932A5" w:rsidRPr="007B5667" w:rsidTr="00BC4841">
        <w:tc>
          <w:tcPr>
            <w:tcW w:w="10139" w:type="dxa"/>
            <w:gridSpan w:val="5"/>
          </w:tcPr>
          <w:p w:rsidR="009932A5" w:rsidRPr="007B5667" w:rsidRDefault="009932A5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реализации муниципальной программы (менее 0,75)</w:t>
            </w:r>
          </w:p>
        </w:tc>
      </w:tr>
      <w:tr w:rsidR="009932A5" w:rsidRPr="007B5667" w:rsidTr="00AE1190">
        <w:tc>
          <w:tcPr>
            <w:tcW w:w="546" w:type="dxa"/>
          </w:tcPr>
          <w:p w:rsidR="009932A5" w:rsidRPr="007B5667" w:rsidRDefault="009932A5" w:rsidP="00811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63" w:type="dxa"/>
          </w:tcPr>
          <w:p w:rsidR="009932A5" w:rsidRPr="007B5667" w:rsidRDefault="009932A5" w:rsidP="00811F8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«Формирование современной городской среды на территории Пролетарского сельского поселения».</w:t>
            </w:r>
          </w:p>
        </w:tc>
        <w:tc>
          <w:tcPr>
            <w:tcW w:w="1973" w:type="dxa"/>
            <w:vAlign w:val="center"/>
          </w:tcPr>
          <w:p w:rsidR="009932A5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6" w:type="dxa"/>
            <w:vAlign w:val="center"/>
          </w:tcPr>
          <w:p w:rsidR="009932A5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1" w:type="dxa"/>
            <w:vAlign w:val="center"/>
          </w:tcPr>
          <w:p w:rsidR="009932A5" w:rsidRPr="007B5667" w:rsidRDefault="009932A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Пролетарского сельского поселения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03B" w:rsidRPr="007B5667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</w:t>
      </w:r>
      <w:r w:rsidR="00CB51B2">
        <w:rPr>
          <w:rFonts w:ascii="Times New Roman" w:hAnsi="Times New Roman" w:cs="Times New Roman"/>
          <w:sz w:val="26"/>
          <w:szCs w:val="26"/>
        </w:rPr>
        <w:t>17</w:t>
      </w:r>
      <w:r w:rsidRPr="007B5667">
        <w:rPr>
          <w:rFonts w:ascii="Times New Roman" w:hAnsi="Times New Roman" w:cs="Times New Roman"/>
          <w:sz w:val="26"/>
          <w:szCs w:val="26"/>
        </w:rPr>
        <w:t>.1</w:t>
      </w:r>
      <w:r w:rsidR="00CB51B2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CB51B2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№1</w:t>
      </w:r>
      <w:r w:rsidR="00CB51B2">
        <w:rPr>
          <w:rFonts w:ascii="Times New Roman" w:hAnsi="Times New Roman" w:cs="Times New Roman"/>
          <w:sz w:val="26"/>
          <w:szCs w:val="26"/>
        </w:rPr>
        <w:t>90</w:t>
      </w:r>
      <w:r w:rsidR="00760447">
        <w:rPr>
          <w:rFonts w:ascii="Times New Roman" w:hAnsi="Times New Roman" w:cs="Times New Roman"/>
          <w:sz w:val="26"/>
          <w:szCs w:val="26"/>
        </w:rPr>
        <w:t>. Основные</w:t>
      </w:r>
      <w:r w:rsidRPr="007B566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760447">
        <w:rPr>
          <w:rFonts w:ascii="Times New Roman" w:hAnsi="Times New Roman" w:cs="Times New Roman"/>
          <w:sz w:val="26"/>
          <w:szCs w:val="26"/>
        </w:rPr>
        <w:t>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325E0" w:rsidRPr="007B5667"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</w:t>
      </w:r>
      <w:r w:rsidR="00760447">
        <w:rPr>
          <w:rFonts w:ascii="Times New Roman" w:hAnsi="Times New Roman" w:cs="Times New Roman"/>
          <w:sz w:val="26"/>
          <w:szCs w:val="26"/>
        </w:rPr>
        <w:t>; с</w:t>
      </w:r>
      <w:r w:rsidR="00760447" w:rsidRPr="00760447">
        <w:rPr>
          <w:rFonts w:ascii="Times New Roman" w:hAnsi="Times New Roman" w:cs="Times New Roman"/>
          <w:sz w:val="26"/>
          <w:szCs w:val="26"/>
        </w:rPr>
        <w:t>овершенствование нормативного правового регулирования, методологического и информационного обеспечения бюджетного процесса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программа включает в себя </w:t>
      </w:r>
      <w:r w:rsidR="00CB51B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подпрограммы: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«Долгосрочное финансовое планирование»;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«Нормативно-методическое обеспечение и организация бюджетного процесса»;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«Управление муниципальным долгом Пролетарского сельского поселения».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реализацию муниципальной программы Пролетарского сельского поселения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«Управление муниципальными финансами» в 201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было предусмотрено финансирование в объеме – 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4 754,2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  <w:r w:rsidR="00760447">
        <w:rPr>
          <w:rFonts w:ascii="Times New Roman" w:eastAsia="Calibri" w:hAnsi="Times New Roman" w:cs="Times New Roman"/>
          <w:sz w:val="26"/>
          <w:szCs w:val="26"/>
          <w:lang w:eastAsia="en-US"/>
        </w:rPr>
        <w:t>, фактические расходы составили 4 676,2 тыс. рублей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415A5" w:rsidRDefault="00D415A5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Годовой отчет о реализации муниципальной программы Пролетарского сельского поселения «Управление муниципальными финансами» за 201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Пролетарского 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от 25.03.2020 №23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Пролетарского сельского поселения </w:t>
      </w:r>
    </w:p>
    <w:p w:rsidR="00C86871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«Управление муниципальными финансами»</w:t>
      </w:r>
    </w:p>
    <w:p w:rsidR="00D415A5" w:rsidRPr="007B5667" w:rsidRDefault="00D415A5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В целях создания условий для обеспечения долгосрочной сбалансированности, устойчивости бюджета поселения и эффективного управления муниципальными финансами в рамках реализации муниципальной программы Пролетарского сельского поселения «Управление муниципальными финансами», утвержденной постановлением Администрации Пролетарского сельского поселения от  17.12.2018 №190, (далее – муниципальная программа), ответственным исполнителем в 2019 году реализован комплекс мероприятий.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Распоряжением Администрации Пролетарского сельского поселения от 18.12.2018 № 144 утвержден план реализации муниципальной программы на 2019 год.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установленной цели муниципальной программы обеспечение долгосрочной сбалансированности и устойчивости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бюджет поселения) в отчетном периоде решалась следующая задача: проведение эффективной бюджетной политики.</w:t>
      </w:r>
    </w:p>
    <w:p w:rsidR="0034503C" w:rsidRPr="0034503C" w:rsidRDefault="0034503C" w:rsidP="0034503C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Из общих результатов реализации муниципальной программы следует отметить следующие.</w:t>
      </w:r>
    </w:p>
    <w:p w:rsidR="0034503C" w:rsidRPr="0034503C" w:rsidRDefault="0034503C" w:rsidP="0034503C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По результатам исполнения бюджета в 2019 году достигнута положительная динамика по основным параметрам бюджета.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Доходы бюджета поселения исполнены в объеме 13 495,4тыс. рублей или 112,6 процента от запланированных параметров. Собственные налоговые и неналоговые доходы поступили в объеме 8 510,2 тыс. рублей или 121,7 процента от всех поступлений с увеличением по сравнению с прошлым годом на 1 270,9 тыс. рублей. 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Объем безвозмездных поступлений бюджета поселения составил 4 989,2 тыс. рублей или 36,9 процента от всех поступлений.</w:t>
      </w:r>
    </w:p>
    <w:p w:rsidR="0034503C" w:rsidRPr="0034503C" w:rsidRDefault="0034503C" w:rsidP="00345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10 886,3 тыс. рублей или 98,7 процента от запланированных параметров. В рамках реализации муниципальных программ исполнены в объеме 10 419,8 тыс. рублей или 98,7 процента к плану. В общем объеме расходов программные расходы за 2019 год  составили 95,7 процента</w:t>
      </w:r>
    </w:p>
    <w:p w:rsidR="0034503C" w:rsidRPr="0034503C" w:rsidRDefault="0034503C" w:rsidP="0034503C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По результатам исполнения бюджета поселения сложился профицит в объеме 2 609,1 тыс. рублей.</w:t>
      </w:r>
    </w:p>
    <w:p w:rsidR="0034503C" w:rsidRPr="0034503C" w:rsidRDefault="0034503C" w:rsidP="00345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2019 год сформирован по программной структуре, на основе 8 утвержденных Администрацией Пролетарского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34503C" w:rsidRPr="0034503C" w:rsidRDefault="0034503C" w:rsidP="00345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Бюджетная политика в сфере расходов была направлена на решение социальных и экономических задач Пролетарского сельского поселения.</w:t>
      </w:r>
    </w:p>
    <w:p w:rsidR="0034503C" w:rsidRPr="0034503C" w:rsidRDefault="0034503C" w:rsidP="00345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Основные приоритеты расходов в 2019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2 527,1 тыс. рублей. Это 23,2 процента от общего объема расходов.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поселения стало принятие решения Собрания депутатов Пролетарского сельского поселения «О бюджете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годов». 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В целях формирования системы долгосрочного бюджетного планирования в Пролетарском сельском поселении постановлением Администрации Пролетарского сельского поселения от 26.02.2019 № 14 внесены изменения  в бюджетный прогноз Пролетарского сельского поселения на период 2017 – 2022 годов.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Решение задачи сбалансированности бюджета поселения и нормативно-методического обеспечения бюджетного процесса решались в 2019 году путем внесения ряда изменений в решения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на 2019 год и плановый период 2020 и 2021 годов», от 24.08.2007 № 11 «Об утверждении Положения о бюджетном процессе в муниципальном образовании «Пролетарское сельское поселение», от 20.11.2017 № 54 «О налоге на имущество физических лиц», от 30.09.2013 № 31 «О земельном налоге».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25.04.2019 № 105 «Об отчете об исполнении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за 2018 год», приняты постановления Администрации Пролетарского сельского поселения от 18.04.2019 №47 «Об отчете об исполнении бюджета Пролетарского сельского поселения за I квартал 2019 года», от 09.07.2019 №71 «Об отчете об исполнении бюджета Пролетарского сельского поселения за I полугодие 2019 года», от 09.10.2019 №102 «Об отчете об исполнении бюджета Пролетарского сельского поселения за 9 месяцев 2019 года». По проектам решений Собрания депутатов  «Об отчете об исполнении бюджета Пролетарского сельского поселения за 2018 год» и «О бюджете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местного самоуправления с общественностью.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отчете об исполнении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за 2018 год» и «О бюджете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годов». «Бюджет для граждан» - это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поселения,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</w:p>
    <w:p w:rsidR="0034503C" w:rsidRPr="0034503C" w:rsidRDefault="0034503C" w:rsidP="003450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Пролетарского сельского поселения способствовало обеспечению сбалансированности бюджета поселения,</w:t>
      </w: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своевременному исполнению долговых обязательств в полном объеме, минимизации 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расходов на обслуживание муниципального долга Пролетарского сельского поселения. 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Федерации.</w:t>
      </w:r>
    </w:p>
    <w:p w:rsidR="0034503C" w:rsidRPr="0034503C" w:rsidRDefault="0034503C" w:rsidP="003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В 2019 году полномочия по внутреннему муниципальному финансовому контролю за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:rsidR="0034503C" w:rsidRPr="0034503C" w:rsidRDefault="0034503C" w:rsidP="003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Обеспечено исполнение полномочий по контролю планов-закупок, планов-графиков закупок, извещений, протоколов и сведений о контрактах на не превышением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</w:p>
    <w:p w:rsidR="0034503C" w:rsidRPr="0034503C" w:rsidRDefault="0034503C" w:rsidP="003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Постановлением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 и на основании распоряжения Администрации Пролетарского сельского поселения от 28.12.2018 №169 «Об утверждении Плана проведения мероприятий по внутреннему муниципальному финансовому контролю на 2019 год»   проведена плановая проверка финансово-хозяйственной деятельности и целевого использования средств субсидий, выделенных на выполнение муниципального задания, а также соблюдение требований действующего законодательства Российской Федерации в сфере закупок в отношении муниципального бюджетного учреждения культуры  «Пролетарский сельский Дом культуры»</w:t>
      </w:r>
    </w:p>
    <w:p w:rsidR="0034503C" w:rsidRPr="0034503C" w:rsidRDefault="0034503C" w:rsidP="003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34503C" w:rsidRPr="0034503C" w:rsidRDefault="0034503C" w:rsidP="003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DE7101" w:rsidRPr="0034503C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E227FE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«Управление муниципальными финансами»</w:t>
      </w:r>
    </w:p>
    <w:p w:rsidR="00E227FE" w:rsidRPr="0034503C" w:rsidRDefault="00E227FE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9 показателей, по 3 из которых фактически значения соответствуют плановым, по 4 показателям фактические значения превышают плановые, по 2 показателям не достигнуты плановые значения.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«Наличие бюджетного прогноза Пролетарского сельского поселения на долгосрочный период», плановое значение – да, фактическое значение – да.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 «Качество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степень, фактическое значение I степень.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 «Темп роста налоговых и неналоговых доходов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к уровню предыдущего года», плановое значение – 103,6 процента, фактическое – 117,6 процента.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Показатель 1.1. «Объем налоговых и неналоговых доходов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– 7 869,5 тыс. рублей. фактическое значение – 8 510,2 тыс. рублей.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1.2 «Доля расходов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поселения», плановое значение – 98 процента, фактическое – 95,7 процента.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2.1. «Исполнение расходных обязательств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 - 98 процента, фактическое – 98,7 процента.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закупок»</w:t>
      </w: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– 100,0 процента, фактическое значение – 100,0 процента.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3.1. «Отношение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без учета объема безвозмездных поступлений»,</w:t>
      </w: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– 12 процента, фактическое значение – 34,5 процента.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3.2. «Доля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за исключением объема расходов, которые осуществляются за счет субвенций, предоставляемых из областного бюджета», плановое значение – 0,01процента, фактическое – 0,01 процента.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комплексной оценки качества управления бюджетным процессом за 2019 год, определенной Финансово-экономическим управлением Администрации </w:t>
      </w:r>
      <w:proofErr w:type="spellStart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присвоена I степень качества управления бюджетным процессом.</w:t>
      </w:r>
    </w:p>
    <w:p w:rsidR="00130945" w:rsidRPr="007B5667" w:rsidRDefault="00130945" w:rsidP="00DE7101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27FE" w:rsidRPr="00882CEA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«Управление муниципальными финансами»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из 8 основных мероприятий, предусмотренных муниципальной программой, одно было запланировано к реализации с учетом финансового обеспечения.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на 2019 год и плановый период 2020 и 2021 годов».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 4 754,2 тыс. рублей. Фактическое освоение средств муниципальной программы по итогам 2019 года составило 4 676,2 тыс. рублей, или 98,4 процента.</w:t>
      </w: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объем экономии по расходам в рамках муниципальной программы составил 78,0 тыс. рублей.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2.2. «Обеспечение деятельности Администрации Пролетарского сельского поселения» подпрограммы 2 «Нормативно-методическое обеспечение и организация бюджетного процесса» на 2019 год предусмотрено 4 754,2 тыс. рублей. </w:t>
      </w:r>
    </w:p>
    <w:p w:rsidR="0034503C" w:rsidRPr="0034503C" w:rsidRDefault="0034503C" w:rsidP="0034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данного основного мероприятия по итогам 2019 года заключено 58 муниципальных контрактов (договоров) на сумму 609,2 тыс. рублей. </w:t>
      </w:r>
      <w:r w:rsidRPr="0034503C">
        <w:rPr>
          <w:rFonts w:ascii="Times New Roman" w:eastAsia="Times New Roman" w:hAnsi="Times New Roman" w:cs="Times New Roman"/>
          <w:sz w:val="26"/>
          <w:szCs w:val="26"/>
        </w:rPr>
        <w:lastRenderedPageBreak/>
        <w:t>Фактическое освоение средств по данному мероприятию составило 4 676,2 тыс. рублей или 98,4 процента. В результате исполнения сложилась экономия по расходам в рамках данной подпрограммы в сумме 78,0 тыс. рублей в связи с экономией по итогам конкурсных процедур.</w:t>
      </w:r>
    </w:p>
    <w:p w:rsidR="0034503C" w:rsidRPr="0034503C" w:rsidRDefault="0034503C" w:rsidP="00345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34503C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EC535E" w:rsidRPr="007B5667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814" w:rsidRPr="007B5667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4F6FB6" w:rsidRPr="007B5667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78C0" w:rsidRPr="007B5667" w:rsidRDefault="000D78C0" w:rsidP="000D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от 17.12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программа включает в себя 4 подпрограммы: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D78C0">
        <w:rPr>
          <w:rFonts w:ascii="Times New Roman" w:eastAsia="Times New Roman" w:hAnsi="Times New Roman" w:cs="Times New Roman"/>
          <w:sz w:val="26"/>
          <w:szCs w:val="26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муниципальной программы Пролетарского сельского поселения «Муниципальная политика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Улучшение условий и охраны труда муниципальных служащих в Пролетарском сельском поселении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поселения «Муниципальная политика» в 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было предусмотрено финансирование в объеме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156,6 тыс. рублей, фактические расходы составили 155,5 тыс. рублей.</w:t>
      </w:r>
    </w:p>
    <w:p w:rsidR="000D78C0" w:rsidRDefault="000D78C0" w:rsidP="000D7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Годовой отчет о реализации муниципальной программы Пролетарского сельского поселения «Муниципальная политика» за 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Пролетарского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от 25.03.2020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D78C0" w:rsidRDefault="000D78C0" w:rsidP="000D7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8C0" w:rsidRPr="00882CEA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«Муниципальная политика»</w:t>
      </w:r>
    </w:p>
    <w:p w:rsidR="000D78C0" w:rsidRDefault="000D78C0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>совершенствования муниципального управления и муниципальной службы Пролетарского сельского поселения; повышения качества жизни лиц, замещавших муниципальные должности и должности муниципальной службы Пролетарского сельского поселения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; сохранения жизни и здоровья работников в процессе трудовой деятельности в рамках реализации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 поселения «Муниципальная политика» (далее – муниципальная программа)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утвержденной постановлением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>Администрации Пролетарского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>сельского поселения от 17.12.2018 № 191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участниками в 2019 году реализован комплекс мероприятий.</w:t>
      </w:r>
    </w:p>
    <w:p w:rsidR="00760447" w:rsidRPr="00760447" w:rsidRDefault="00760447" w:rsidP="0076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муниципальная программа реализовывалась путем выполнения программных мероприятий, сгруппированных по направлениям в четырех подпрограммах.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Администрации Пролетарского сельского поселения от 18.12.2018 № 145 утвержден план реализации муниципальной программы на 2019 год.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рамках реализации подпрограммы 1 «Развитие муниципального управления и муниципальной службы в Пролетарском сельском поселении, профессиональное 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развитие лиц, занятых в системе местного самоуправления»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>достигнуты следующие результаты: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- проведена оценка эффективности деятельности органа местного самоуправления;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проведена оптимизация штатной численности муниципальных служащих 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br/>
        <w:t>в Администрации Пролетарского сельского поселения;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муниципальные служащие в 2019 году получили дополнительное профессиональное образование: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ведущий специалист по правовой и кадровой работе обучен по программе «Обучение по охране труда руководителей и специалистов предприятий всех форм собственности».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>- Глава Администрации Пролетарского сельского поселения принимала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760447" w:rsidRPr="00760447" w:rsidRDefault="00760447" w:rsidP="0076044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штатная численность муниципальных служащих Администрации Пролетарского сельского поселения на 2019 – 2021 годы приведена в соответствии с протоколом заседания Правительства Ростовской области от 04.07.2018 №25. Для поселений численностью до 3 тыс. чел.  норматив составляет 6,5 единиц, фактическая численность составляет 6 единиц.</w:t>
      </w:r>
    </w:p>
    <w:p w:rsidR="00760447" w:rsidRPr="00760447" w:rsidRDefault="00760447" w:rsidP="0076044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760447" w:rsidRPr="00760447" w:rsidRDefault="00760447" w:rsidP="00760447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подпрограммы 2 «Реализация муниципальной программы Пролетарского сельского поселения «Муниципальная политика» достигнуты следующие результаты: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</w:t>
      </w:r>
      <w:proofErr w:type="spellStart"/>
      <w:r w:rsidRPr="00760447">
        <w:rPr>
          <w:rFonts w:ascii="Times New Roman" w:eastAsia="Times New Roman" w:hAnsi="Times New Roman" w:cs="Times New Roman"/>
          <w:sz w:val="26"/>
          <w:szCs w:val="26"/>
        </w:rPr>
        <w:t>Красносулинский</w:t>
      </w:r>
      <w:proofErr w:type="spellEnd"/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В рамках реализации подпрограммы 3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достигнуты следующие результаты: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lastRenderedPageBreak/>
        <w:t>-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поселении.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В рамках реализации подпрограммы 3 «Улучшение условий и охраны труда в Пролетарском сельском поселении»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достигнуты следующие результаты: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проведена специальная оценка условий труда проведена в 2017 году, планируемый срок проведения, следующий оценки труда в 2022 году.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760447" w:rsidRPr="00760447" w:rsidRDefault="00760447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- проведена диспансеризация шести муниципальных служащих.</w:t>
      </w:r>
    </w:p>
    <w:p w:rsidR="00130945" w:rsidRPr="007B5667" w:rsidRDefault="00130945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945" w:rsidRPr="00882CEA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130945" w:rsidRPr="00882CEA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«Муниципальная политика»</w:t>
      </w:r>
    </w:p>
    <w:p w:rsidR="00130945" w:rsidRPr="007B5667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15 показателей, по 2 из которых фактически значения соответствуют, по 11 показателям фактические значения достигли, по 2 показателям не достигнуты плановые значения.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граждан, позитивно оценивающих деятельность органов местного самоуправления», плановое значение 45 процентов, фактическое значение – 45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 «Доля муниципальных служащих, прошедших курсы повышения квалификации, обучение», плановое значение 30 процентов, фактическое значение – 17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муниципальных служащих в возрасте до 30 лет, имеющих стаж муниципальной службы не менее 3 лет», плановое значение 17 процентов, фактическое значение – отсутствует.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лиц, получающих государственную пенсию за выслугу лет от общего количества обратившихся», плановое значение 100 процентов, фактическое значение – 100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5. «Количество рабочих мест, на которых проведена специальная оценка условий труда»,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 рабочих мест, фактическое значение – 10 рабочих мест.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6. «Доля муниципальных служащих, подлежащих диспансеризации», плановое значение 100 процентов, фактическое значение – 100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«Доля муниципальных служащих, прошедших обучение по программам дополнительного профессионального образования»,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30 процентов, фактическое значение – 17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 «Доля муниципальных служащих, уволившихся с муниципальной службы до достижения ими предельного возраста пребывания на муниципальной службе»,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значения отсутствуют.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1.3. «Доля муниципальных служащих, имеющих высшее профессиональное образование»,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2.2. «Доля размещенных (опубликованных) нормативных правовых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2.3 «Доля населения Пролетарского сельского поселения, участвующего в социологическом опросе, к общему количеству жителей поселения»,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15 процентов, фактическое значение – 15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3.1. «Количество лиц муниципальных служащих, имеющих право на получение государственной пенсии за выслугу лет»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2 человека, фактическое значение – 2 человека.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4.1. «Удельный вес рабочих мест, на которых проведена специальная оценка условий труда, в общем количестве рабочих мест»,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2. «Доля муниципальных служащих, прошедших диспансеризацию», плановое значение 100 процентов, фактическое значение – 100 процентов.</w:t>
      </w:r>
    </w:p>
    <w:p w:rsidR="00C84BF7" w:rsidRPr="007B5667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4BF7" w:rsidRPr="00882CEA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«Муниципальная политика»</w:t>
      </w:r>
    </w:p>
    <w:p w:rsidR="00C84BF7" w:rsidRPr="007B5667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11 основных мероприятий муниципальной программой в 2019 году были запланированы бюджетные ассигнования в сумме 156,6 тыс. рублей. Фактическое освоение средств составило 155,5 тыс. рублей или 99,3 процента. Общий объем экономии по расходам в рамках муниципальной программы составил 1,1 тыс. рублей.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2019 год и плановый период 2020 и 2021 годов».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На реализацию основного мероприятия 1.2.</w:t>
      </w:r>
      <w:r w:rsidR="009978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>«Повышение квалификации  муниципальных служащих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» на 2019 год предусмотрено 2,2 тыс. рублей, фактическое освоение составило 100 процентов. В рамках реализации данного основного мероприятия заключен 1 муниципальный контракта на сумму 2,0 тыс. рубле,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ведущий специалист по правовой и кадровой работе обучен по программе «Обучение по охране труда руководителей и специалистов предприятий всех форм собственности».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основных мероприятий подпрограммы 2 «Реализация муниципальной программы Пролетарского сельского поселения «Муниципальная политика» на 2019 год запланировано 48,8 тыс. рублей, фактическое освоение составило 48,8 тыс. рублей. 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основного мероприятия 2.1. «Официальная публикация нормативно-правовых актов, проектов нормативно - правовых актов и иных материалов Пролетарского сельского поселения» заключено 10  муниципальных контрактов на публикацию нормативно – правовых актов Пролетарского сельского поселения в печатных СМИ (в газете «</w:t>
      </w:r>
      <w:proofErr w:type="spellStart"/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Красносулинский</w:t>
      </w:r>
      <w:proofErr w:type="spellEnd"/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вестник») на сумму 33,3 тыс. рублей. В результате исполнения данного мероприятия сложилась экономия 1,1 тыс. рублей.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основного мероприятия 2.2.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официального размещения нормативных правовых актов Пролетарского сельского поселения и иной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правовой информации на официальном сайте Пролетарского сельского поселения (proletarskoe-sp.ru) в информационно-телекоммуникационной сети «Интернет» заключен муниципальный контракт на ежемесячное обслуживание официального сайта Пролетарского сельского поселения</w:t>
      </w: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http://proletarskoe-sp.ru от 09.01.2019 №1 на сумму 14,4 тыс. рублей.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3.1. «Единовременные выплаты при увольнении и получение государственной пенсии за выслугу лет»   подпрограмма 3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на 2019 год предусмотрено и фактически освоено 90,0 тыс. рублей на ежемесячную выплату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поселении. 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sz w:val="26"/>
          <w:szCs w:val="26"/>
        </w:rPr>
        <w:t>На реализацию основного мероприятия 4.2. «Диспансеризация муниципальных служащих»  подпрограмма 4 «Улучшение условий и охраны труда в Пролетарском сельском поселении» на 2019 год предусмотрено и фактически освоено 15,8 тыс. рублей на диспансеризацию шести муниципальных служащих.</w:t>
      </w:r>
    </w:p>
    <w:p w:rsidR="00760447" w:rsidRPr="00760447" w:rsidRDefault="00760447" w:rsidP="00760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60447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84BF7" w:rsidRPr="00130945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Pr="007B5667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866961" w:rsidRPr="007B5667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>«</w:t>
      </w:r>
      <w:r w:rsidR="00760447" w:rsidRPr="00760447">
        <w:rPr>
          <w:rFonts w:ascii="Times New Roman" w:hAnsi="Times New Roman" w:cs="Times New Roman"/>
          <w:b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7B5667">
        <w:rPr>
          <w:rFonts w:ascii="Times New Roman" w:hAnsi="Times New Roman" w:cs="Times New Roman"/>
          <w:b/>
          <w:sz w:val="26"/>
          <w:szCs w:val="26"/>
        </w:rPr>
        <w:t>»</w:t>
      </w:r>
    </w:p>
    <w:p w:rsidR="00D62BCE" w:rsidRPr="007B5667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«Обеспечение пожарной безопасности, безопасности людей на водных объектах, профилактика терроризма и экстремизма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» была утверждена 17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постановлением Администрации Пролет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арского сельского поселения № 19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2.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подпрограммы: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«Пожарная безопасность»;</w:t>
      </w:r>
    </w:p>
    <w:p w:rsidR="00882CEA" w:rsidRPr="000D78C0" w:rsidRDefault="00882CEA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«Обеспечение безопасности на воде»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«Профилактика терроризма и экстремизма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».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 в 201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13,7 тыс. рублей,  фактические расходы составили 100 процентов.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Годовой отчет о реализации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 за 201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утвержден постановлением Администрации Пролетарского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сельского поселения от 25.03.2020 №25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0D78C0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0D78C0" w:rsidRPr="00882CEA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3927E2" w:rsidRPr="003927E2" w:rsidRDefault="003927E2" w:rsidP="0039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 для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водных объектах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противодействиями терроризму и экстремизму в рамках реализации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утвержденной постановлением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Администрации Пролетарского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сельского поселения от 17.12.2018 № 192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участниками муниципальной программы в 2019 году реализован комплекс мероприятий, в результате которых: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обеспечено эффективное предупреждение и ликвидация пожаров и происшествий на водных объектах;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на  сходах граждан проведена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происшествий на водных объектах,  безопасности на водоемах и недопущения оставления детей без присмотра вблизи водоемов, о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Глава Администрации и специалист по ПБ, ФК и спорт прошли обучение по пожарно- техническому минимуму;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в зимний период раздавались памятки по правилам о безопасности на льду;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установлены запрещающие знаки «Купание запрещено»;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проведены профилактические мероприятия по противодействию терроризма и экстремизма.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 2019 году муниципальная программа реализовывалась путем выполнения программных мероприятий, сгруппированных по направлениям в трех подпрограммах. Распоряжением Администрации Пролетарского сельского поселения от 18.12.2018 № 146 утвержден план реализации муниципальной программы на 2019 год.</w:t>
      </w: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 подпрограмме 1 «Пожарная безопасность» основные мероприятия «Повышение уровня пожарной безопасности населения и территории поселения» и «Формирование и поддержка добровольной пожарной дружины на территории поселения»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выполнены в полном объеме. А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дминистрация поселения оснащена средствами предупреждения и тушения пожаров (имеются 15 ранцевых огнетушителей, 1 противопожарный щит, противопожарная сигнализация, мотопомпа, 1 пожарный рукав), о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формлен стенд по пожарной безопасности,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произведена перезарядка огнетушителя,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проведено 12 заседаний рабочей группы по предупреждению и ликвидации ЧС и обеспечению пожарной безопасности на территории Пролетарского сельского поселения, распространены памятки по пожарной безопасности, проведено </w:t>
      </w:r>
      <w:proofErr w:type="spellStart"/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>пожарно</w:t>
      </w:r>
      <w:proofErr w:type="spellEnd"/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тактическое учение. Локализовано 20 пожарных очагов. На территории поселения создана добровольная пожарная дружина в составе 8 человек.</w:t>
      </w:r>
    </w:p>
    <w:p w:rsidR="003927E2" w:rsidRPr="003927E2" w:rsidRDefault="003927E2" w:rsidP="0039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 подпрограмме 2 «Обеспечение безопасности на воде» основные мероприятия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«Укрепление материально – технической базы в области обеспечение безопасности на воде» и «Распространение информационных материалов о безопасности людей на водных объектах» выполнены в полном объеме. Проведена информационно-разъяснительная работа по предупреждению происшествий на водных объектах.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зимний период раздавались памятки по правилам о безопасности на льду. В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общеобразовательных учреждениях проводилась разъяснительная беседа по правилам поведения на воде во время летних каникул. Установлены запрещающие знаки «Купание запрещено».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информационных стендах размещены памятки.</w:t>
      </w:r>
    </w:p>
    <w:p w:rsidR="003927E2" w:rsidRPr="003927E2" w:rsidRDefault="003927E2" w:rsidP="0039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По подпрограмма 3. «Профилактика терроризма и экстремизма» запланирована реализация двух основных мероприятий:</w:t>
      </w:r>
    </w:p>
    <w:p w:rsidR="003927E2" w:rsidRPr="003927E2" w:rsidRDefault="003927E2" w:rsidP="0039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 выполнено в полном объеме. 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 В учреждениях культуры прошили следующие мероприятия: познавательная программа «Толерантность, ка образ жизни»; литературная программа «Свет – человеческих душ»; акция «Дань памяти жертвам Беслана».</w:t>
      </w:r>
    </w:p>
    <w:p w:rsidR="003927E2" w:rsidRPr="003927E2" w:rsidRDefault="003927E2" w:rsidP="0039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- основное мероприятие 3.2.</w:t>
      </w:r>
      <w:r w:rsidR="009978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«Информационно-пропагандистское противодействие терроризму и экстремизму на территории поселения» выполнено в полном объеме.</w:t>
      </w:r>
    </w:p>
    <w:p w:rsidR="003927E2" w:rsidRPr="003927E2" w:rsidRDefault="003927E2" w:rsidP="0039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На официальном сайте поселения размещена информация о порядке действий при угрозе возникновения террористических актов. На 43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0D78C0" w:rsidRPr="007B5667" w:rsidRDefault="000D78C0" w:rsidP="000D78C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27E2" w:rsidRPr="00882CEA" w:rsidRDefault="003927E2" w:rsidP="003927E2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D868AE" w:rsidRPr="00882CEA" w:rsidRDefault="00D868AE" w:rsidP="003927E2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760447" w:rsidRPr="00882CEA">
        <w:rPr>
          <w:rFonts w:ascii="Times New Roman" w:hAnsi="Times New Roman" w:cs="Times New Roman"/>
          <w:b/>
          <w:i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F5021" w:rsidRPr="007B5667" w:rsidRDefault="004F5021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9 показателей, по 6 из которых фактически значения соответствуют плановым, по 1 показателю фактические значения превышают плановые, по 2 показателям не достигнуты плановые значения.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«Динамика сокращения числа возгораний на территории сельского поселения», плановое значение 90 процентов, фактическое значение 133 процента.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 «Количество лекций и бесед, проведенных в общеобразовательных и других учебных заведениях Пролетарского сельского поселения»,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6 единиц, фактическое значение 6 единиц.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3 процента, фактическое значение 3 процента.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обученных лиц в области пожарной безопасности на территории поселения», плановое значение 3 человека, фактическое значение 10 человек.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</w:pPr>
      <w:r w:rsidRPr="003927E2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  <w:t>Показатель 1.2. «Приобретение технических средств пожаротушения», плановое значение 8 единиц, фактическое значение 0.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2.1. «Количество предотвращенных происшествий на водных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объектах», плановое значение 100 процентов, фактическое значение 100 процентов.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3.1. «Количество проведенных мероприятий по профилактике экстремизма и терроризма», плановое значение 2 единицы, фактическое значение 2.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3.2. «Количество распространенных информационных материалов  </w:t>
      </w:r>
      <w:proofErr w:type="spellStart"/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антитеррористической направленности на территории поселения»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500 единиц, фактическое значение 500 единиц.</w:t>
      </w:r>
    </w:p>
    <w:p w:rsidR="00573EF6" w:rsidRPr="007B5667" w:rsidRDefault="00573EF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373A" w:rsidRPr="00882CEA" w:rsidRDefault="0076373A" w:rsidP="0076373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</w:t>
      </w:r>
      <w:r w:rsidR="003927E2"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E17816" w:rsidRPr="007B5667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6 основных мероприятий муниципальной программой в 2019 году были запланированы бюджетные ассигнования в сумме 13,7 тыс. рублей. Фактическое освоение средств составило 100 процентов. 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2019 год и плановый период 2020 и 2021 годов».</w:t>
      </w:r>
    </w:p>
    <w:p w:rsidR="003927E2" w:rsidRPr="003927E2" w:rsidRDefault="003927E2" w:rsidP="00392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Повышение уровня пожарной безопасности населения и территории поселения»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подпрограммы 1 «Пожарная безопасность» на 2019 год предусмотрено 11,7 тыс. рублей, фактическое освоение составило 100 процентов.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В рамках реализации данного основного мероприятия приобретены 6 знаков пожарной безопасности (пожарный водоем и пожарный </w:t>
      </w:r>
      <w:proofErr w:type="spellStart"/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водоисточник</w:t>
      </w:r>
      <w:proofErr w:type="spellEnd"/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) на сумму  4,3 тыс. рублей, 2 информационных стенда для уголка пожарная безопасность на сумму 6,4 тыс. рублей, бумага для листовок и наглядных пособий на сумму 1,0 тыс.</w:t>
      </w:r>
      <w:r w:rsidR="009978BC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рублей Отсутствие новых закупок на состояние готовности сил и средств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не повлияло в связи с тем, что нормативный срок эксплуатации имеющейся на оснащении техники, оборудования и снаряжения не истек.</w:t>
      </w: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2.1.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Укрепление материально – технической базы в области обеспечение безопасности на воде»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подпрограммы 2 «Обеспечение безопасности на воде» на 2019 год предусмотрено 1,0 тыс. рублей, фактические расходы составили 100 процентов. Приобретена бумага для информационных листовок. </w:t>
      </w: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3.2.«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Информационно-пропагандистское противодействие терроризму и экстремизму на территории поселения» подпрограммы 3 «Профилактика терроризма и экстремизма» на 2019 год предусмотрено и фактически освоено 1,0 тыс. рублей на приобретение бумаги для листовок, наглядного пособия. </w:t>
      </w:r>
    </w:p>
    <w:p w:rsidR="000C6B85" w:rsidRPr="007B5667" w:rsidRDefault="000C6B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984B7A" w:rsidRPr="007B5667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транспо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ртной системы» была утверждена 17.12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Пролетарского сельского поселения № 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193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транспортной инфраструктуры Пролетарского сельского поселения»;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«Повышение безопасности дорожного движения на территории Пролетарского сельского поселения».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реализацию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в 201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1 762,5 тыс. рублей. фактические расходы составили 1 762,4 тыс. рублей.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</w:t>
      </w:r>
      <w:r w:rsid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25.03.2020 №26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Pr="00331A33" w:rsidRDefault="00D76B5C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1A33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E3471A" w:rsidRPr="00331A33">
        <w:rPr>
          <w:rFonts w:ascii="Times New Roman" w:hAnsi="Times New Roman" w:cs="Times New Roman"/>
          <w:b/>
          <w:i/>
          <w:sz w:val="26"/>
          <w:szCs w:val="26"/>
        </w:rPr>
        <w:t>Развитие транспортной системы</w:t>
      </w:r>
      <w:r w:rsidRPr="00331A3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E3471A" w:rsidRPr="007B5667" w:rsidRDefault="00E3471A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целях создания условий для устойчивого функционирования транспортной системы Пролетарского сельского поселения, развития общественного транспорта, повышения уровня безопасности движения в рамках реализации муниципальной программы Пролетарского сельского поселения «Развитие транспортной системы» (далее – муниципальная программа), утвержденной постановлением Администрации Пролетарского сельского поселения от  17.12.2018 №193,  ответственным исполнителем в 2019 году реализован комплекс мероприятий.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Распоряжением Администрации Пролетарского сельского поселения от 18.12.2018 № 147 утвержден план реализации муниципальной программы на 2019 год.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рамках реализации установленной цели муниципальной программы развитие транспортной инфраструктуры Пролетарского сельского поселения и повышение безопасности дорожного движения на территории Пролетарского сельского поселения в отчетном периоде решались следующие задачи: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обеспечение функционирования и развития сети автомобильных дорог общего пользования Пролетарского сельского поселения;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улучшение транспортного обслуживания населения.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Ответственным исполнителем и участниками муниципальной программы в 2019 году достигнуты следующие результаты: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грейдирование</w:t>
      </w:r>
      <w:proofErr w:type="spellEnd"/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подсыпка дорог; восстановление поперечного профиля и ровности проезжей части автомобильной дороги);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оформлены  «уголки» по безопасности дорожного движения в общеобразовательных учреждениях поселения;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проводятся акции с участием школьником по безопасности дорожного движения;  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с населением на сходах граждан проведены агитационные беседы по пропаганде дорожного движения;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установлены недостающие дорожные знаки,  установлены «искусственные неровности», нанесена разметка;</w:t>
      </w:r>
    </w:p>
    <w:p w:rsid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0510A7" w:rsidRPr="007B5667" w:rsidRDefault="000510A7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транспортной системы»</w:t>
      </w: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331A33" w:rsidRPr="00331A33" w:rsidRDefault="00331A33" w:rsidP="00331A3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Муниципальной программой и подпрограммами муниципальной программы предусмотрено 3 показателя, по 1 из которых показатели отсутствуют, по 1 показателю фактическое значение превышает плановое, по 1 показателю не достигнуты плановые значения.</w:t>
      </w:r>
    </w:p>
    <w:p w:rsidR="00331A33" w:rsidRPr="00331A33" w:rsidRDefault="00331A33" w:rsidP="00331A3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значения», плановое значение – 90 процентов, фактическое значение – 78,8 процентов.</w:t>
      </w:r>
    </w:p>
    <w:p w:rsidR="00331A33" w:rsidRPr="00331A33" w:rsidRDefault="00331A33" w:rsidP="00331A3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значения», плановое значение – 2,5 км, фактическое значение  0,2 км.</w:t>
      </w:r>
    </w:p>
    <w:p w:rsidR="00331A33" w:rsidRDefault="00331A33" w:rsidP="00331A33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лиц, погибших в результате дорожно-транспортных происшествий», значения по данному показателю отсутствуют.</w:t>
      </w:r>
    </w:p>
    <w:p w:rsidR="00E3471A" w:rsidRPr="007B5667" w:rsidRDefault="00E3471A" w:rsidP="00E3471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331A33" w:rsidRDefault="00E3471A" w:rsidP="00E3471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«Развитие транспортной системы»</w:t>
      </w:r>
    </w:p>
    <w:p w:rsidR="00E3471A" w:rsidRPr="007B5667" w:rsidRDefault="00E3471A" w:rsidP="00E34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 2019 году из 5 основных мероприятий, предусмотренных муниципальной программой, два было запланировано к реализации с учетом финансового обеспечения.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2019 год и плановый период 2020 и 2021 годов».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 1 762,4 тыс. рублей. Фактическое освоение средств муниципальной программы по итогам 2019 года составило 1 762,4 тыс. рублей (99,9 процента).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основных мероприятий муниципальной программы осуществлялась в соответствии с утвержденным планом реализации на 2019 год.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По подпрограмме 1 «Развитие транспортной инфраструктуры Пролетарского сельского поселения» запланирована реализация трех основных мероприятий на сумму 1 728,1 тыс. рублей.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Основное мероприятие 1.1. «Субсидии из областного бюджета для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расходов на ремонт и содержание автомобильных дорог общего пользования местного значения», по данному мероприятию финансирование не предусмотрено.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мероприятие 1.2. «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расходов на ремонт автомобильных дорог общего пользования местного значения», по данному мероприятию финансирование не предусмотрено.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1.3. «Ремонт и содержание автомобильных дорог общего пользования местного значения и искусственных сооружений на них» запланировано финансирование в сумме 1 728,1 тыс. рублей, фактически освоено 1 728,0 тыс. рублей. В рамках данного мероприятия выполнены следующие работы: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- механизированная снегоочистка, расчистка автомобильных дорог от снежных заносов, борьбе с зимней скользкостью на автомобильных дорогах в границах населенных пунктов Пролетарского сельского поселения заключены муниципальные контракты на сумму 239,1 тыс. рублей.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 восстановление поперечного профиля и ровности проезжей части автомобильных дорог с щебеночным и грунтовым покрытием без добавления новых материалов на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внутрипоселковых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дорогах общего пользования местного значения в х. Пролетарка, с. Прохоровка заключены муниципальные контракты на сумму 215,8 тыс. рублей;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летнее содержанию 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внутрипоселковых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общего пользования (покос травы)  на сумму 230,0 тыс. рублей;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вырубка деревьев и кустарников вдоль автомобильных дорог х. Малая 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сумму 113,1 тыс. рублей;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ремонт автодороги по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ул.Заречная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х. Пролетарка на сумму 880,0 тыс. рублей;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- ямочный ремонт в х. Пролетарка, пер. Степной на сумму 50,0 тыс. рублей.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основного мероприятия 2.1. «Организация дорожного движения»               подпрограммы 2 «Повышение безопасности дорожного движения на территории Пролетарского сельского поселения» на 2019 год предусмотрено 34,4 тыс. рублей. 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данного 34,4 тыс. рублей и выполнены следующие работы: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 восстановлению изношенной горизонтальной разметки на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внутрипоселковых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дорогах Пролетарского сельского поселения (пешеходный переход по ул. Советская,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х.Пролетарка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) на сумму 15,0 тыс. рублей;</w:t>
      </w: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 установке недостающих дорожных знаков на 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внутрипоселковых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дорогах Пролетарского сельского поселения (</w:t>
      </w:r>
      <w:proofErr w:type="spellStart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с.Прохоровка</w:t>
      </w:r>
      <w:proofErr w:type="spellEnd"/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ул. Центральной) на сумму 19,4 тыс. рублей.</w:t>
      </w:r>
    </w:p>
    <w:p w:rsid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510A7" w:rsidRPr="007B5667" w:rsidRDefault="000510A7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617B36" w:rsidRPr="007B5667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7B5667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0C6B85" w:rsidRPr="007B5667" w:rsidRDefault="000C6B8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ное хозяйство» была утверждена 17.12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Пролетарского сельского поселения </w:t>
      </w:r>
      <w:r w:rsidR="000852CF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жилищно-коммунального хозяйства  Пролетарского сельского поселения»;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территории Пролетарского сельского поселения».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Пролетарского сельского поселения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хозяйство» в 201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1 340,8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фактические расходы составили 1 285,0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Пролетарского сельского поселения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хозяйство» за 201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25.03.2020 №27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Pr="003B6ED9" w:rsidRDefault="00214835" w:rsidP="0021483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Благоустройство территории и </w:t>
      </w:r>
      <w:proofErr w:type="spellStart"/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>жилищно</w:t>
      </w:r>
      <w:proofErr w:type="spellEnd"/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 - коммунальное хозяйство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14835" w:rsidRPr="007B5667" w:rsidRDefault="00214835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поселения от 28.09.2018 № 143, Администрация Пролетарского сельского поселения является ответственным исполнителем муниципальной программы Пролетарского сельского поселения «Благоустройство территории и жилищно-коммунальное хозяйство» (далее – муниципальная программа).</w:t>
      </w:r>
    </w:p>
    <w:p w:rsidR="003B6ED9" w:rsidRPr="003B6ED9" w:rsidRDefault="003B6ED9" w:rsidP="003B6ED9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утверждена 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24.10.2013 №99. 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sz w:val="26"/>
          <w:szCs w:val="26"/>
        </w:rPr>
        <w:t>Распоряжением Администрации Пролетарского сельского поселения от 18.12.2018 № 148 утвержден план реализации муниципальной программы на 2019 год.</w:t>
      </w: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повышения качества и надежности предоставления жилищно-коммунальных услуг населению Пролетарского сельского поселения; качественного благоустройства населенных пунктов на территории Пролетарского сельского поселения; повышения эффективности, качества и надежности поставок коммунальных ресурсов, в рамках реализации муниципальной программы ответственным исполнителем и участниками в 2019 году достигнуты следующие результаты:</w:t>
      </w: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ежемесячно производилась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домах;</w:t>
      </w: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воды);</w:t>
      </w: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установлены новые и отремонтированы имеющиеся срубы;</w:t>
      </w: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:rsidR="003B6ED9" w:rsidRPr="003B6ED9" w:rsidRDefault="003B6ED9" w:rsidP="003B6ED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для повышения уровня комфортности и чистоты в населенных пунктах, расположенных на территории поселения были проведены 7 общественных субботников, ликвидированы 4 несанкционированные свалки, ежемесячно производилась уборка территории поселения; 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выполнены работы по противоклещевой обработке мест общего пользования;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спил деревьев, покос травы на территории кладбищ;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установлено ограждение мусорных баков в х. Малая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приобретены строительные материалы для ремонта памятников;</w:t>
      </w:r>
    </w:p>
    <w:p w:rsidR="003B6ED9" w:rsidRPr="003B6ED9" w:rsidRDefault="003B6ED9" w:rsidP="003B6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проведена работа административной комиссии по вопросам правил благоустройства (составлено 22 протоколов). </w:t>
      </w:r>
    </w:p>
    <w:p w:rsidR="003B6ED9" w:rsidRPr="003B6ED9" w:rsidRDefault="003B6ED9" w:rsidP="003B6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В отчетном периоде  проведено 43 сходов граждан, на которых рассматривались вопросы:</w:t>
      </w:r>
      <w:r w:rsidRPr="003B6ED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наркосодержащих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РФ; о газификации населенных пунктов Пролетарского сельского поселения; о своевременном проведении ТО газового оборудования в МКД х. Малая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Гнилуша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hi-IN" w:bidi="hi-IN"/>
        </w:rPr>
        <w:t>, х. Пролетарка;</w:t>
      </w: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необходимости очистки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придворовых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214835" w:rsidRPr="007B5667" w:rsidRDefault="00214835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5B3" w:rsidRPr="003B6ED9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3B15B3" w:rsidRPr="003B6ED9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«Благоустройство территории и </w:t>
      </w:r>
      <w:proofErr w:type="spellStart"/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жилищно</w:t>
      </w:r>
      <w:proofErr w:type="spellEnd"/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коммунальное хозяйство»</w:t>
      </w:r>
    </w:p>
    <w:p w:rsidR="003B15B3" w:rsidRPr="007B5667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12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кооператива», плановое значение 82 процента, фактическое значение 82 процента.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</w:pPr>
      <w:r w:rsidRPr="003B6ED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  <w:t>Показатель 2. «Уровень износа коммунальной инфраструктуры», плановое значение 65 процентов, фактическое значение 98,1 процент.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жителей, охваченных услугами по вывозу мусора»,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100 процентов.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35 процентов.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1.2. «Количество управляющих организаций, товариществ собственников жилья и обслуживающих организаций»,  плановое значение 1 единица, фактическое значение 1 единица.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1.3. «Доля уличной водопроводной сети, нуждающейся в замене, в суммарной протяженности уличной водопроводной сети», плановое значение 85 процентов, фактическое значение 97,8 процентов.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1.4. «Доля уличной канализационной сети, нуждающейся в замене, в суммарной протяженности уличной канализационной сети», плановое значение 100 процентов, фактическое значение 100 процентов.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1.5. «Уровень газификации Пролетарского сельского поселения», плановое значение 85 процентов, фактическое значение 41 процент.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объектов и мест общего пользования, в отношении которых проведен ремонт», плановое значение 3 единицы, фактическое значение 3 единицы.</w:t>
      </w:r>
    </w:p>
    <w:p w:rsidR="003B6ED9" w:rsidRPr="003B6ED9" w:rsidRDefault="003B6ED9" w:rsidP="003B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2.2. «Площадь территории поселения, убранной от сорной и карантинной растительности», плановое значение 25 тыс.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фактическое значение 25 тыс. </w:t>
      </w:r>
      <w:proofErr w:type="spellStart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15B3" w:rsidRPr="003B6ED9" w:rsidRDefault="003B15B3" w:rsidP="003B15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3B15B3" w:rsidRPr="003B6ED9" w:rsidRDefault="003B15B3" w:rsidP="003B15B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«Благоустройство территории и </w:t>
      </w:r>
      <w:proofErr w:type="spellStart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жилищно</w:t>
      </w:r>
      <w:proofErr w:type="spellEnd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- коммунальное хозяйство»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из десяти основных мероприятий, предусмотренных муниципальной программой, пять было запланировано к реализации с учетом финансового обеспечения.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2019 год и плановый период 2020 и 2021 годов».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 1 340,8 тыс. рублей, в том числе, за счет средств бюджета района 378,7 тыс. рублей, за счет средств бюджета поселения 962,1 тыс. рублей. Фактическое освоение средств муниципальной программы по итогам 2019 года составило 1 285,0 тыс. рублей (95,8 процента), в том числе за счет средств бюджета района 375,5 тыс. рублей, за счет средств бюджета поселения 909,5 тыс. рублей. Общий объем экономии по расходам в рамках муниципальной программы составил 55,8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Реализация основных мероприятий муниципальной программы осуществлялась в соответствии с утвержденным планом реализации на 2019 год.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По подпрограмме 1 «Развитие жилищно-коммунального хозяйства Пролетарского сельского поселения» запланирована реализация пяти основных мероприятий на сумму 395,4 тыс. рублей, фактически освоено –392,1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Основное мероприятие 1.1. «Расходы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поселения» выполнено на 99,4 процента. Запланировано 16,7 тыс. рублей, фактически освоено 16,6 тыс. рублей.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производилась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основного мероприятия 1.4. «Содержание и ремонт объектов коммунального хозяйства, включая разработку проектной документации» запланировано финансирование в сумме 378,7 тыс. рублей, фактически освоено 375,5 тыс. рублей за счет средств бюджета района. В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 на сумму 31,4 тыс. рублей; замена срубов и очистка колодцев в населенных пунктах Пролетарского сельского поселения на сумму 344,1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По подпрограмме 2 «Благоустройство территории Пролетарского сельского поселения» запланирована реализация трех основных мероприятий на сумму 945,4 тыс. рублей, фактически освоено – 892,9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2.1. «Организация уличного освещения, содержание и ремонт объектов уличного освещения» запланировано финансирование в сумме 388,9 тыс. рублей, фактически освоено – 356,2 тыс. рублей. В рамках данного мероприятия    производилась оплата за электроэнергию уличного освещения по 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муниципальному контракту № 61270200916 от 14.01.2019г на сумму 302,3 тыс. рублей; ежемесячно проводилось техническое обслуживание сетей уличного освещения согласно муниципального контракта от 09.01.2019 №7 на сумму 53,9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основного мероприятия 2.2.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 запланировано финансирование в сумме 382,2 тыс. рублей. фактически освоено – 362,6 тыс. рублей. Заключено 2 муниципальных контракта на уборку территории от мусора на сумму 149,7 тыс. рублей. На ликвидацию мусорных очагов направлено 136,4 тыс. рублей. Осуществлялся  покос травы на территории кладбище в населенных пунктах поселения на сумму 73,1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 реализацию основного мероприятия 2.3. «Содержание и ремонт объектов благоустройства и мест общего пользования» запланировано финансирование в сумме 174,3 тыс. рублей, фактически освоено – 174,1 тыс. рублей. В рамках данного мероприятия проводились следующие работы: обрезка кустарников – 3,0 тыс. рублей; противоклещевая обработка – 39,1 тыс. рублей.</w:t>
      </w:r>
    </w:p>
    <w:p w:rsidR="003B6ED9" w:rsidRP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Приобретены строительные материалы для ремонтов памятников на сумму – 42,2 тыс. рублей.</w:t>
      </w:r>
    </w:p>
    <w:p w:rsidR="003B6ED9" w:rsidRDefault="003B6ED9" w:rsidP="003B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EB6DAA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культуры» была утверждена 17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Пролет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арского сельского поселения № 195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поселения; МБУК «Пролетарский СДК».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72342"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72342"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доступности услуг в сфере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«Развитие культуры» в 201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2 521,6 тыс. рублей, фактическое освоение составило 100 процентов.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«Развитие культуры» за 2018 год утвержден постановлением Администрации Пролетарского сель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поселения от 25.03.2020 №28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0852CF" w:rsidRPr="004E06A3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06A3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 Пролетарского сельского поселения «Развитие культуры» (далее – муниципальная программа).</w:t>
      </w:r>
    </w:p>
    <w:p w:rsidR="004E06A3" w:rsidRPr="004E06A3" w:rsidRDefault="004E06A3" w:rsidP="004E06A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утверждена 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17.12.2018 №195. 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Распоряжением Администрации Пролетарского сельского поселения от 18.12.2018 № 149 утвержден план реализации муниципальной программы на 2019 год.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учреждений культуры Пролетарского сельского поселения 2019 год прошел под знаком Годом Театра.  Планирование основной культурно-досуговой и 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просветительской деятельности учреждений на 2019 год  было осуществлено с учётом данной проблематики. 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В 2019 году учреждениями культуры проведены театрализованные представления, приуроченные к году Театра, такие как: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- «Все женщины – прекрасны», посвященное международному женскому дню 8 Марта;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«Они сражались за Родину», посвященное  к 74 - </w:t>
      </w:r>
      <w:proofErr w:type="spellStart"/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летию</w:t>
      </w:r>
      <w:proofErr w:type="spellEnd"/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Победы Великой Отечественной Войне;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- «В гостях у сказки» - ко Дню Защиты детей;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- «Как – то раз после обеда, поругались два соседа» - ко Дню Пожилого человека;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- «Мама – ангел хранитель мой» - ко Дню Матери;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- «Чудеса под бой курантов» - детское новогоднее представление.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 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направлена на достижение следующих целей: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поселения; </w:t>
      </w:r>
    </w:p>
    <w:p w:rsidR="004E06A3" w:rsidRPr="004E06A3" w:rsidRDefault="004E06A3" w:rsidP="004E0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реализация творческого потенциала населения Пролетарского сельского поселения, обеспечение свободы творчества и прав граждан на участие в культурной жизни.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Пролетарского сельского поселения является учредителем муниципального учреждения культуры МБУК «Пролетарский СДК», данное учреждение  -  участник и </w:t>
      </w:r>
      <w:proofErr w:type="spellStart"/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реализатор</w:t>
      </w:r>
      <w:proofErr w:type="spellEnd"/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программы. Участниками муниципальной программы в 2019 году достигнуты следующие результаты:</w:t>
      </w:r>
    </w:p>
    <w:p w:rsidR="004E06A3" w:rsidRPr="004E06A3" w:rsidRDefault="004E06A3" w:rsidP="004E06A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работниками сельского дома культуры было проведено 320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единства, день матери, празднование нового года); количество участников мероприятий составило 14930 человек; в 11 клубных формированиях участвуют 130 человек; </w:t>
      </w:r>
    </w:p>
    <w:p w:rsidR="004E06A3" w:rsidRPr="004E06A3" w:rsidRDefault="004E06A3" w:rsidP="004E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4E06A3" w:rsidRPr="004E06A3" w:rsidRDefault="004E06A3" w:rsidP="004E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4E06A3" w:rsidRPr="004E06A3" w:rsidRDefault="004E06A3" w:rsidP="004E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«</w:t>
      </w:r>
      <w:proofErr w:type="spellStart"/>
      <w:r w:rsidRPr="004E06A3">
        <w:rPr>
          <w:rFonts w:ascii="Times New Roman" w:eastAsia="Times New Roman" w:hAnsi="Times New Roman" w:cs="Times New Roman"/>
          <w:sz w:val="26"/>
          <w:szCs w:val="26"/>
        </w:rPr>
        <w:t>Пролетарочка</w:t>
      </w:r>
      <w:proofErr w:type="spellEnd"/>
      <w:r w:rsidRPr="004E06A3">
        <w:rPr>
          <w:rFonts w:ascii="Times New Roman" w:eastAsia="Times New Roman" w:hAnsi="Times New Roman" w:cs="Times New Roman"/>
          <w:sz w:val="26"/>
          <w:szCs w:val="26"/>
        </w:rPr>
        <w:t>», «Журавленок», «Хуторянка», «Сударушка», «Реванш», «Смайлик»,  «Девчата», «Пламя», «Маска», «Бисеринка», «Кружевница».</w:t>
      </w:r>
    </w:p>
    <w:p w:rsidR="004E06A3" w:rsidRPr="004E06A3" w:rsidRDefault="004E06A3" w:rsidP="004E0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0852CF" w:rsidRPr="007B5667" w:rsidRDefault="000852CF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2A75" w:rsidRPr="004E06A3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  <w:r w:rsidR="00502A75"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0852CF" w:rsidRPr="004E06A3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6A3" w:rsidRPr="004E06A3" w:rsidRDefault="004E06A3" w:rsidP="004E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программой и подпрограммами муниципальной программы предусмотрено 5 показателей, по 3 из которых фактически значения соответствуют плановым, по 1 показателю отсутствуют значения, по 1 показателю не достигнуты плановые значения.</w:t>
      </w:r>
    </w:p>
    <w:p w:rsidR="004E06A3" w:rsidRPr="004E06A3" w:rsidRDefault="004E06A3" w:rsidP="004E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«Общее количество посещений культурно - досуговых мероприятий на 1000 человек населения», плановое значение 7200 человек, фактическое значение  6928 человек.</w:t>
      </w:r>
    </w:p>
    <w:p w:rsidR="004E06A3" w:rsidRPr="004E06A3" w:rsidRDefault="004E06A3" w:rsidP="004E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Показатель 1.1. «Увеличение численности участников клубных формирований», плановое значение 10 процентов, фактическое значение 0.</w:t>
      </w:r>
    </w:p>
    <w:p w:rsidR="004E06A3" w:rsidRPr="004E06A3" w:rsidRDefault="004E06A3" w:rsidP="004E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1.2 «Соотношение средней заработной платы работников   учреждений культуры к средней заработной плате по Ростовской области», плановое значение 100 процентов, фактическое значение 100 процентов.</w:t>
      </w:r>
    </w:p>
    <w:p w:rsidR="004E06A3" w:rsidRPr="004E06A3" w:rsidRDefault="004E06A3" w:rsidP="004E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2.1. «Доля детей, привлекаемых к участию в творческих мероприятиях от общего числа детей», плановое значение 10 процентов, фактическое значение 9,5 процента.</w:t>
      </w:r>
    </w:p>
    <w:p w:rsidR="004E06A3" w:rsidRPr="004E06A3" w:rsidRDefault="004E06A3" w:rsidP="004E0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2.2. «Количество коллективов самодеятельного художественного творчества, имеющих звание «народный» (образцовый)», значение отсутствует.</w:t>
      </w:r>
    </w:p>
    <w:p w:rsidR="004E06A3" w:rsidRDefault="004E06A3" w:rsidP="00085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Pr="004E06A3" w:rsidRDefault="000852CF" w:rsidP="000852C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«Развитие культуры»</w:t>
      </w:r>
    </w:p>
    <w:p w:rsidR="000852CF" w:rsidRPr="007B5667" w:rsidRDefault="000852CF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из 4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2019 год и плановый период 2020 и 2021 годов».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 2 521,6 тыс. рублей. Фактическое освоение средств муниципальной программы по итогам 2019 года составило 100 процентов.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2.1. «Расходы на обеспечение деятельности (оказание услуг) муниципальных учреждений Пролетарского сельского поселения (МБУК «Пролетарский СДК»)» подпрограммы 1 «Развитие культурно-досуговой деятельности» на 2019 год предусмотрено 2 521,6 тыс. рублей. Фактическое освоение средств составило 100 процентов. 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Данное мероприятие выполнено в полном объеме.  Проведено 320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вечера. викторины, выставки, смотры). Количество участников мероприятий составило 14930 человек. В 11 клубных формированиях участвует 100 человек.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4E06A3" w:rsidRP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Средняя заработная плата работников учреждений культуры по Указам Президента составила 28,9 тыс. рублей.  </w:t>
      </w:r>
    </w:p>
    <w:p w:rsidR="004E06A3" w:rsidRDefault="004E06A3" w:rsidP="004E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852CF" w:rsidRDefault="000852CF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701B1B" w:rsidRDefault="0070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1B1B" w:rsidRDefault="0070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1B1B" w:rsidRDefault="0070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01B1B" w:rsidRDefault="0070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7B5667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Муниципальная программа</w:t>
      </w:r>
    </w:p>
    <w:p w:rsidR="00F5463F" w:rsidRPr="007B5667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туры и спорта» была утверждена 17.12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Пролетарского сельского поселения № 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96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1DDB"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массового спорта в Пролетарском сельском поселении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1DDB"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материальной и спортивной базы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в 201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5,5 тыс. рублей, фактические расходы составили 5,4 тыс. рублей.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25.03.2020 №29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6511" w:rsidRPr="007B5667" w:rsidRDefault="005C6511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DD4A6B" w:rsidRPr="003B1DDB" w:rsidRDefault="00DD4A6B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5C6511" w:rsidRPr="003B1DDB">
        <w:rPr>
          <w:rFonts w:ascii="Times New Roman" w:hAnsi="Times New Roman" w:cs="Times New Roman"/>
          <w:b/>
          <w:i/>
          <w:sz w:val="26"/>
          <w:szCs w:val="26"/>
        </w:rPr>
        <w:t>Развитие физической культуры и спорта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целях создания условий,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жизни; создания условий и проведения в Пролетарском сельском поселении межмуниципальных соревнований 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196, ответственным исполнителем и участниками в 2019 году реализован комплекс мероприятий.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Распоряжением Администрации Пролетарского сельского поселения от 18.12.2018 № 150 утвержден план реализации муниципальной программы на 2019 год.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жители сельского поселения принимали участие в физкультурно-оздоровительных и спортивно-массовых мероприятиях среди различных категорий населения, в том числе в комплексных традиционных многоэтапных массовых соревнованиях, таких как «Спартакиада Дона». В данном мероприятии приняло 30 человек в соревнованиях по женскому и мужскому волейболу, </w:t>
      </w:r>
      <w:proofErr w:type="spell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минифутболу</w:t>
      </w:r>
      <w:proofErr w:type="spellEnd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настольному теннису, шахматах, шашках и </w:t>
      </w:r>
      <w:proofErr w:type="spell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дартсу</w:t>
      </w:r>
      <w:proofErr w:type="spellEnd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;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- проведено 5 комплексных мероприятий для всех категорий населения;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-  олимпиада школьников по 10 видам спорта с участием более 40 человек на всех этапах;</w:t>
      </w: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А также в ежегодных массовых физкультурно-спортивных мероприятиях «День физкультурника», «Российский азимут», Всероссийский день бега «Кросс наций», в которых ежегодно участвуют свыше 70 человек.</w:t>
      </w:r>
    </w:p>
    <w:p w:rsid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2019 году спортсмены поселения принимали участие в 6 </w:t>
      </w:r>
      <w:proofErr w:type="spell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межпоселенческих</w:t>
      </w:r>
      <w:proofErr w:type="spellEnd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спортивно-массовых мероприятиях: по волейболу, баскетболу, теннису, легкой атлетике, </w:t>
      </w:r>
      <w:proofErr w:type="spell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дартсу</w:t>
      </w:r>
      <w:proofErr w:type="spellEnd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шахматам, шашкам, футболу, мини футболу которые были проведены на хорошем организационном уровне. В них приняли участие 129 человек. Спортивные снаряды, имеющиеся в МБОУ «Пролетарская СОШ», позволяют заниматься спортом жителям любого возраста. В 2019 году спортсмены Пролетарского сельского поселения приняли участие в районных соревнованиях: по ориентированию, легкоатлетическому кроссу. </w:t>
      </w:r>
    </w:p>
    <w:p w:rsidR="000510A7" w:rsidRDefault="000510A7" w:rsidP="00EF5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3B1DDB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0510A7" w:rsidRPr="003B1DDB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физической культуры и спорта»</w:t>
      </w:r>
    </w:p>
    <w:p w:rsidR="000510A7" w:rsidRDefault="000510A7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DDB" w:rsidRPr="003B1DDB" w:rsidRDefault="003B1DDB" w:rsidP="003B1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программой и подпрограммами муниципальной программы предусмотрено 4 показателя, по 3 из которых показатели  достигнуты плановых значений, по 1 показателю не достигнуты плановые значения. </w:t>
      </w:r>
    </w:p>
    <w:p w:rsidR="003B1DDB" w:rsidRPr="003B1DDB" w:rsidRDefault="003B1DDB" w:rsidP="003B1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жителей Пролетарского сельского поселения, регулярно занимающихся физической культурой и спортом, в общей численности населения», плановое значение – 25 процентов, фактическое значение – 25,0 процентов.</w:t>
      </w:r>
    </w:p>
    <w:p w:rsidR="003B1DDB" w:rsidRPr="003B1DDB" w:rsidRDefault="003B1DDB" w:rsidP="003B1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«Доля учащихся образовательных учреждений, занимающихся физической культурой и спортом, в общей численности населения», плановое значение – 10 процентов, фактическое значение – 10,0 процентов.</w:t>
      </w:r>
    </w:p>
    <w:p w:rsidR="003B1DDB" w:rsidRPr="003B1DDB" w:rsidRDefault="003B1DDB" w:rsidP="003B1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«Обеспеченность спортивными залами и площадками, спортивными сооружениями в Пролетарском сельском поселении», плановое значение – 0,2 м2, фактическое значение – 0,2 м2.</w:t>
      </w:r>
    </w:p>
    <w:p w:rsidR="003B1DDB" w:rsidRDefault="003B1DDB" w:rsidP="003B1D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«Количество приобретенной спортивной экипировки и инвентаря», плановое значение – 5 единиц, фактическое значение – 4 единицы.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3B1DDB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«Развитие физической культуры и спорта»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B1DDB" w:rsidRPr="003B1DDB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из 3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3B1DDB" w:rsidRPr="003B1DDB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2019 год и плановый период 2020 и 2021 годов».</w:t>
      </w:r>
    </w:p>
    <w:p w:rsidR="003B1DDB" w:rsidRPr="003B1DDB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2019 году составил 5,5 тыс. рублей. Фактическое освоение средств муниципальной программы по итогам 2019 года составило 5,4 тыс. рублей,  98,2 процента. </w:t>
      </w:r>
    </w:p>
    <w:p w:rsidR="003B1DDB" w:rsidRPr="003B1DDB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3B1DDB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2.2. «Приобретение спортивной экипировки и инвентаря для проведения спортивных мероприятий в Пролетарском сельском поселении» подпрограммы 2 «Развитие материальной и спортивной базы» на 2019 год предусмотрено 5,5 тыс. рублей. Фактическое освоение средств составило 5,4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 xml:space="preserve">тыс. рублей или 98,2 процента. В рамках данного мероприятия заключен муниципальный контракт на приобретение волейбольных мячей на сумму 5,4 тыс. рублей. </w:t>
      </w:r>
    </w:p>
    <w:p w:rsidR="003B1DDB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EF5894" w:rsidRPr="007B5667" w:rsidRDefault="00EF5894" w:rsidP="00EF589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7B5667" w:rsidRDefault="00600299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Пролетарского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«Формирование современной городской среды на территории Пролетарского сельского поселения» была утверждена 21.12.2017 постановлением Администрации Пролетарского сельского поселения № 209.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общественных территорий Пролетарского сельского поселения»;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дворовых территорий многоквартирных домов Пролетарского сельского поселения».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«Развитие физической культуры и спорта» в 201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в объеме – 1,0 тыс. рублей, фактических расходов не было.</w:t>
      </w:r>
    </w:p>
    <w:p w:rsidR="007858FD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«Развитие физической культуры и спорта» за 201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25.03.2020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№3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3DBE" w:rsidRPr="007858FD" w:rsidRDefault="00FD3DBE" w:rsidP="00FD3DB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58FD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FD3DBE" w:rsidRPr="007858FD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</w:t>
      </w:r>
      <w:proofErr w:type="spellStart"/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от</w:t>
      </w:r>
      <w:proofErr w:type="spellEnd"/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28.09.2018 № 143, Администрация Пролетарского сельского поселения является ответственным исполнителем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 (далее – муниципальная программа).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Муниципальная программа утверждена постановлением Администрации Пролетарского сельского поселения от 21.12.2017 № 209. 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Распоряжением Администрации Пролетарского сельского поселения от 18.12.2018 № 151 утвержден план реализации муниципальной программы на 2019 год.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В целях повышения уровня благоустройства территории Пролетарского сельского поселения ответственным исполнителем и участником муниципальной программы в 2019 году реализован комплекс мероприятий, в результате которых: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- утверждены решением Собрания депутатов Пролетарского сельского поселения от 29.05.2019 №109 «Правила благоустройства территории Пролетарского сельского поселения»;</w:t>
      </w:r>
    </w:p>
    <w:p w:rsid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- в 2017 году проведено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№33).</w:t>
      </w:r>
    </w:p>
    <w:p w:rsidR="004C54CB" w:rsidRPr="007B5667" w:rsidRDefault="004C54CB" w:rsidP="004C54C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4822" w:rsidRPr="007858FD" w:rsidRDefault="00734822" w:rsidP="007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lastRenderedPageBreak/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824783" w:rsidRPr="007858FD" w:rsidRDefault="00734822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«Формирование современной городской среды на территории Пролетарского сельского поселения»</w:t>
      </w:r>
    </w:p>
    <w:p w:rsidR="00824783" w:rsidRDefault="00824783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B5667" w:rsidRDefault="007858FD" w:rsidP="0082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муниципальной программы, подпрограмм муниципальной программы в 2019 году было запланировано достижение трех показателей, характеризующих соблюдение бюджетного законодательства. Показатели (1, 1.1, 2.1) не достигли плановых показателей из-за недостаточности финансирования.</w:t>
      </w:r>
    </w:p>
    <w:p w:rsidR="007B5667" w:rsidRPr="007B5667" w:rsidRDefault="007B5667" w:rsidP="007B566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858FD" w:rsidRDefault="00734822" w:rsidP="0073482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обязательств Пролетарского сельского поселения, связанных с реализацией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В 2019 году из 2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26.12.2018 № 93 «О бюджете Пролетарского сельского поселения </w:t>
      </w:r>
      <w:proofErr w:type="spellStart"/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2019 год и плановый период 2020 и 2021 годов».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2019 году составил 1,0 тыс. рублей. Фактических расходов не было.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7B5667" w:rsidRPr="007B5667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основного мероприятия 1.1. «Благоустройство общественных территорий населенных пунктов Пролетарского сельского поселения» подпрограммы 1 «Благоустройство общественных территорий Пролетарского сельского поселения» на 2019 год предусмотрено 1,0 тыс. рублей. Фактических расходов не было.</w:t>
      </w:r>
      <w:r w:rsidR="007B5667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50089" w:rsidRPr="007B5667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5667" w:rsidRPr="007B5667" w:rsidSect="00701B1B">
      <w:footerReference w:type="default" r:id="rId9"/>
      <w:pgSz w:w="11906" w:h="16838"/>
      <w:pgMar w:top="567" w:right="849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87" w:rsidRDefault="007F0987" w:rsidP="00686BEA">
      <w:pPr>
        <w:spacing w:after="0" w:line="240" w:lineRule="auto"/>
      </w:pPr>
      <w:r>
        <w:separator/>
      </w:r>
    </w:p>
  </w:endnote>
  <w:endnote w:type="continuationSeparator" w:id="0">
    <w:p w:rsidR="007F0987" w:rsidRDefault="007F0987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1743"/>
      <w:docPartObj>
        <w:docPartGallery w:val="Page Numbers (Bottom of Page)"/>
        <w:docPartUnique/>
      </w:docPartObj>
    </w:sdtPr>
    <w:sdtEndPr/>
    <w:sdtContent>
      <w:p w:rsidR="00701B1B" w:rsidRDefault="00701B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23F">
          <w:rPr>
            <w:noProof/>
          </w:rPr>
          <w:t>2</w:t>
        </w:r>
        <w:r>
          <w:fldChar w:fldCharType="end"/>
        </w:r>
      </w:p>
    </w:sdtContent>
  </w:sdt>
  <w:p w:rsidR="00F2435A" w:rsidRPr="00824783" w:rsidRDefault="00F2435A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87" w:rsidRDefault="007F0987" w:rsidP="00686BEA">
      <w:pPr>
        <w:spacing w:after="0" w:line="240" w:lineRule="auto"/>
      </w:pPr>
      <w:r>
        <w:separator/>
      </w:r>
    </w:p>
  </w:footnote>
  <w:footnote w:type="continuationSeparator" w:id="0">
    <w:p w:rsidR="007F0987" w:rsidRDefault="007F0987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10A7"/>
    <w:rsid w:val="0005174E"/>
    <w:rsid w:val="00053BB7"/>
    <w:rsid w:val="000560AE"/>
    <w:rsid w:val="000574B0"/>
    <w:rsid w:val="00060DD1"/>
    <w:rsid w:val="00062493"/>
    <w:rsid w:val="00072773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D05CD"/>
    <w:rsid w:val="000D78C0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7EC6"/>
    <w:rsid w:val="00170A9B"/>
    <w:rsid w:val="00174E6D"/>
    <w:rsid w:val="001803EB"/>
    <w:rsid w:val="00182029"/>
    <w:rsid w:val="001855F7"/>
    <w:rsid w:val="00190609"/>
    <w:rsid w:val="001A431F"/>
    <w:rsid w:val="001B53F3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0723F"/>
    <w:rsid w:val="00214835"/>
    <w:rsid w:val="00225BC1"/>
    <w:rsid w:val="00230BAC"/>
    <w:rsid w:val="00231DF5"/>
    <w:rsid w:val="00241855"/>
    <w:rsid w:val="00246071"/>
    <w:rsid w:val="002515E8"/>
    <w:rsid w:val="0025489A"/>
    <w:rsid w:val="00254CA8"/>
    <w:rsid w:val="00260795"/>
    <w:rsid w:val="0026512C"/>
    <w:rsid w:val="00270AEB"/>
    <w:rsid w:val="00277269"/>
    <w:rsid w:val="00281684"/>
    <w:rsid w:val="002849CA"/>
    <w:rsid w:val="002957B9"/>
    <w:rsid w:val="00297772"/>
    <w:rsid w:val="002A0579"/>
    <w:rsid w:val="002A26A1"/>
    <w:rsid w:val="002A4945"/>
    <w:rsid w:val="002A6C95"/>
    <w:rsid w:val="002B08AD"/>
    <w:rsid w:val="002B5283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A33"/>
    <w:rsid w:val="00331CAC"/>
    <w:rsid w:val="00334E7F"/>
    <w:rsid w:val="00335DE5"/>
    <w:rsid w:val="00336115"/>
    <w:rsid w:val="00340B3E"/>
    <w:rsid w:val="003414D8"/>
    <w:rsid w:val="003418C4"/>
    <w:rsid w:val="0034503C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27E2"/>
    <w:rsid w:val="00393025"/>
    <w:rsid w:val="00393885"/>
    <w:rsid w:val="0039716F"/>
    <w:rsid w:val="003A3885"/>
    <w:rsid w:val="003B15B3"/>
    <w:rsid w:val="003B1D9C"/>
    <w:rsid w:val="003B1DDB"/>
    <w:rsid w:val="003B2539"/>
    <w:rsid w:val="003B510B"/>
    <w:rsid w:val="003B518F"/>
    <w:rsid w:val="003B62AF"/>
    <w:rsid w:val="003B6ED9"/>
    <w:rsid w:val="003C55A2"/>
    <w:rsid w:val="003D357C"/>
    <w:rsid w:val="003F3353"/>
    <w:rsid w:val="003F7D08"/>
    <w:rsid w:val="004118BC"/>
    <w:rsid w:val="00417FD3"/>
    <w:rsid w:val="00420F3D"/>
    <w:rsid w:val="00430D46"/>
    <w:rsid w:val="0043382E"/>
    <w:rsid w:val="00447F34"/>
    <w:rsid w:val="0045036F"/>
    <w:rsid w:val="00451E03"/>
    <w:rsid w:val="00454EB4"/>
    <w:rsid w:val="00460BD6"/>
    <w:rsid w:val="00460C1F"/>
    <w:rsid w:val="00464A5A"/>
    <w:rsid w:val="004714B8"/>
    <w:rsid w:val="00486079"/>
    <w:rsid w:val="00487756"/>
    <w:rsid w:val="00496AED"/>
    <w:rsid w:val="004A3962"/>
    <w:rsid w:val="004A4256"/>
    <w:rsid w:val="004A60D6"/>
    <w:rsid w:val="004B12B8"/>
    <w:rsid w:val="004C017A"/>
    <w:rsid w:val="004C1CF1"/>
    <w:rsid w:val="004C26F7"/>
    <w:rsid w:val="004C2E0C"/>
    <w:rsid w:val="004C54CB"/>
    <w:rsid w:val="004C5A7D"/>
    <w:rsid w:val="004D0E2E"/>
    <w:rsid w:val="004D40F2"/>
    <w:rsid w:val="004D5A5F"/>
    <w:rsid w:val="004E06A3"/>
    <w:rsid w:val="004E3F64"/>
    <w:rsid w:val="004E5332"/>
    <w:rsid w:val="004F171B"/>
    <w:rsid w:val="004F5021"/>
    <w:rsid w:val="004F5F57"/>
    <w:rsid w:val="004F6FB6"/>
    <w:rsid w:val="004F7385"/>
    <w:rsid w:val="004F767E"/>
    <w:rsid w:val="005025C2"/>
    <w:rsid w:val="00502A75"/>
    <w:rsid w:val="00503123"/>
    <w:rsid w:val="00503D9E"/>
    <w:rsid w:val="00505CC4"/>
    <w:rsid w:val="00511AEF"/>
    <w:rsid w:val="00520996"/>
    <w:rsid w:val="00522AE7"/>
    <w:rsid w:val="00527BDD"/>
    <w:rsid w:val="00541CFA"/>
    <w:rsid w:val="00544B89"/>
    <w:rsid w:val="0055605E"/>
    <w:rsid w:val="00556D6D"/>
    <w:rsid w:val="005614B6"/>
    <w:rsid w:val="00566ABD"/>
    <w:rsid w:val="00573EF6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C6511"/>
    <w:rsid w:val="005D00E3"/>
    <w:rsid w:val="005D766C"/>
    <w:rsid w:val="005E3B53"/>
    <w:rsid w:val="005E479F"/>
    <w:rsid w:val="005E70B6"/>
    <w:rsid w:val="005F35FB"/>
    <w:rsid w:val="005F5117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77195"/>
    <w:rsid w:val="00680834"/>
    <w:rsid w:val="00682D96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08E3"/>
    <w:rsid w:val="006E1578"/>
    <w:rsid w:val="006F5C7F"/>
    <w:rsid w:val="006F7BAF"/>
    <w:rsid w:val="00701B1B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4822"/>
    <w:rsid w:val="00736DD8"/>
    <w:rsid w:val="007374C8"/>
    <w:rsid w:val="0074024A"/>
    <w:rsid w:val="00740A17"/>
    <w:rsid w:val="00746DAD"/>
    <w:rsid w:val="007475DE"/>
    <w:rsid w:val="00755B59"/>
    <w:rsid w:val="00757F8F"/>
    <w:rsid w:val="00760447"/>
    <w:rsid w:val="0076373A"/>
    <w:rsid w:val="00764EA3"/>
    <w:rsid w:val="00765257"/>
    <w:rsid w:val="0076731D"/>
    <w:rsid w:val="007713E4"/>
    <w:rsid w:val="00772E5C"/>
    <w:rsid w:val="00774F44"/>
    <w:rsid w:val="0077514D"/>
    <w:rsid w:val="007752BE"/>
    <w:rsid w:val="007858FD"/>
    <w:rsid w:val="00787591"/>
    <w:rsid w:val="00795789"/>
    <w:rsid w:val="00796A7A"/>
    <w:rsid w:val="00797D20"/>
    <w:rsid w:val="007A7224"/>
    <w:rsid w:val="007B258F"/>
    <w:rsid w:val="007B5667"/>
    <w:rsid w:val="007C0CF3"/>
    <w:rsid w:val="007C7FF0"/>
    <w:rsid w:val="007D4CC5"/>
    <w:rsid w:val="007D4FC9"/>
    <w:rsid w:val="007F0987"/>
    <w:rsid w:val="007F410F"/>
    <w:rsid w:val="007F5EBB"/>
    <w:rsid w:val="007F6A1D"/>
    <w:rsid w:val="007F6E79"/>
    <w:rsid w:val="007F764D"/>
    <w:rsid w:val="008042BE"/>
    <w:rsid w:val="008049CA"/>
    <w:rsid w:val="0080574D"/>
    <w:rsid w:val="00811F85"/>
    <w:rsid w:val="00812EF7"/>
    <w:rsid w:val="008173C7"/>
    <w:rsid w:val="00824783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54844"/>
    <w:rsid w:val="0086217C"/>
    <w:rsid w:val="00864A91"/>
    <w:rsid w:val="00866961"/>
    <w:rsid w:val="00870C6C"/>
    <w:rsid w:val="00872831"/>
    <w:rsid w:val="00882CEA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C0A92"/>
    <w:rsid w:val="008C2231"/>
    <w:rsid w:val="008C2EFC"/>
    <w:rsid w:val="008C38D2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932A5"/>
    <w:rsid w:val="009978BC"/>
    <w:rsid w:val="009A106A"/>
    <w:rsid w:val="009A64BC"/>
    <w:rsid w:val="009A76FA"/>
    <w:rsid w:val="009B13CC"/>
    <w:rsid w:val="009B1DF7"/>
    <w:rsid w:val="009C0138"/>
    <w:rsid w:val="009D02DC"/>
    <w:rsid w:val="009D4C95"/>
    <w:rsid w:val="009E3116"/>
    <w:rsid w:val="009E5D83"/>
    <w:rsid w:val="009E7AD3"/>
    <w:rsid w:val="009F286B"/>
    <w:rsid w:val="009F55B6"/>
    <w:rsid w:val="00A00BD0"/>
    <w:rsid w:val="00A02114"/>
    <w:rsid w:val="00A03866"/>
    <w:rsid w:val="00A117B5"/>
    <w:rsid w:val="00A132BD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B5D9D"/>
    <w:rsid w:val="00AB5DB6"/>
    <w:rsid w:val="00AB65FE"/>
    <w:rsid w:val="00AC08DF"/>
    <w:rsid w:val="00AC141B"/>
    <w:rsid w:val="00AC1677"/>
    <w:rsid w:val="00AE1190"/>
    <w:rsid w:val="00AF52A6"/>
    <w:rsid w:val="00AF6542"/>
    <w:rsid w:val="00B00F0F"/>
    <w:rsid w:val="00B216A5"/>
    <w:rsid w:val="00B23EDA"/>
    <w:rsid w:val="00B25544"/>
    <w:rsid w:val="00B31D77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A006C"/>
    <w:rsid w:val="00BA3966"/>
    <w:rsid w:val="00BA7B8A"/>
    <w:rsid w:val="00BC1AD0"/>
    <w:rsid w:val="00BC4841"/>
    <w:rsid w:val="00BC5252"/>
    <w:rsid w:val="00BC6AC6"/>
    <w:rsid w:val="00BC73BA"/>
    <w:rsid w:val="00BD4642"/>
    <w:rsid w:val="00BE2314"/>
    <w:rsid w:val="00BE70AB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5165D"/>
    <w:rsid w:val="00C63E10"/>
    <w:rsid w:val="00C64440"/>
    <w:rsid w:val="00C71760"/>
    <w:rsid w:val="00C72342"/>
    <w:rsid w:val="00C848C8"/>
    <w:rsid w:val="00C84BF7"/>
    <w:rsid w:val="00C86871"/>
    <w:rsid w:val="00C92F42"/>
    <w:rsid w:val="00C94901"/>
    <w:rsid w:val="00C95319"/>
    <w:rsid w:val="00C96EC5"/>
    <w:rsid w:val="00CA430F"/>
    <w:rsid w:val="00CA6EFD"/>
    <w:rsid w:val="00CB0F12"/>
    <w:rsid w:val="00CB51B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5369"/>
    <w:rsid w:val="00D76B5C"/>
    <w:rsid w:val="00D778FA"/>
    <w:rsid w:val="00D8003B"/>
    <w:rsid w:val="00D802BB"/>
    <w:rsid w:val="00D8347A"/>
    <w:rsid w:val="00D83EE9"/>
    <w:rsid w:val="00D868AE"/>
    <w:rsid w:val="00D91D0E"/>
    <w:rsid w:val="00D97F72"/>
    <w:rsid w:val="00DA2BA3"/>
    <w:rsid w:val="00DB02BC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6C0D"/>
    <w:rsid w:val="00DE7101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7FE"/>
    <w:rsid w:val="00E22DA0"/>
    <w:rsid w:val="00E268CE"/>
    <w:rsid w:val="00E27A49"/>
    <w:rsid w:val="00E33E43"/>
    <w:rsid w:val="00E34040"/>
    <w:rsid w:val="00E3471A"/>
    <w:rsid w:val="00E44D07"/>
    <w:rsid w:val="00E45F3D"/>
    <w:rsid w:val="00E50D0A"/>
    <w:rsid w:val="00E51ECA"/>
    <w:rsid w:val="00E53172"/>
    <w:rsid w:val="00E539E3"/>
    <w:rsid w:val="00E668E2"/>
    <w:rsid w:val="00E7135D"/>
    <w:rsid w:val="00E71CE1"/>
    <w:rsid w:val="00E73003"/>
    <w:rsid w:val="00E81BC9"/>
    <w:rsid w:val="00E85169"/>
    <w:rsid w:val="00E9444F"/>
    <w:rsid w:val="00E94878"/>
    <w:rsid w:val="00E961C5"/>
    <w:rsid w:val="00E97FCC"/>
    <w:rsid w:val="00EA2145"/>
    <w:rsid w:val="00EA29A1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EF408A"/>
    <w:rsid w:val="00EF5894"/>
    <w:rsid w:val="00F03B1A"/>
    <w:rsid w:val="00F1012C"/>
    <w:rsid w:val="00F2435A"/>
    <w:rsid w:val="00F27814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D3DBE"/>
    <w:rsid w:val="00FD7376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D780-3B92-43CC-A2DD-9BF6CB4D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5926251</TotalTime>
  <Pages>1</Pages>
  <Words>12672</Words>
  <Characters>72231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84734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30</cp:revision>
  <cp:lastPrinted>2020-04-08T06:02:00Z</cp:lastPrinted>
  <dcterms:created xsi:type="dcterms:W3CDTF">2020-04-07T11:04:00Z</dcterms:created>
  <dcterms:modified xsi:type="dcterms:W3CDTF">2020-04-08T06:05:00Z</dcterms:modified>
</cp:coreProperties>
</file>