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AA" w:rsidRDefault="00A976AA" w:rsidP="00A976AA">
      <w:pPr>
        <w:spacing w:before="60" w:after="40"/>
        <w:jc w:val="center"/>
        <w:rPr>
          <w:b/>
        </w:rPr>
      </w:pPr>
    </w:p>
    <w:p w:rsidR="00A976AA" w:rsidRDefault="00A976AA" w:rsidP="00A976A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РОССИЙСКАЯ  ФЕДЕРАЦИЯ</w:t>
      </w:r>
    </w:p>
    <w:p w:rsidR="00A976AA" w:rsidRDefault="00A976AA" w:rsidP="00A976AA">
      <w:pPr>
        <w:shd w:val="clear" w:color="auto" w:fill="FFFFFF"/>
        <w:tabs>
          <w:tab w:val="left" w:pos="1909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ПРОЛЕТАРСКОГО СЕЛЬСКОГО ПОСЕЛЕНИЯ</w:t>
      </w:r>
    </w:p>
    <w:p w:rsidR="00A976AA" w:rsidRDefault="00A976AA" w:rsidP="00A976AA">
      <w:pPr>
        <w:shd w:val="clear" w:color="auto" w:fill="FFFFFF"/>
        <w:tabs>
          <w:tab w:val="left" w:pos="1794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КРАСНОСУЛИНСКОГО РАЙОНА РОСТОВСКОЙ ОБЛАСТИ</w:t>
      </w:r>
    </w:p>
    <w:p w:rsidR="00A976AA" w:rsidRDefault="00A976AA" w:rsidP="00A976AA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A976AA" w:rsidRDefault="00A976AA" w:rsidP="00A976AA">
      <w:pPr>
        <w:shd w:val="clear" w:color="auto" w:fill="FFFFFF"/>
        <w:jc w:val="center"/>
        <w:rPr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ПОСТАНОВЛЕНИЕ</w:t>
      </w:r>
    </w:p>
    <w:p w:rsidR="00A976AA" w:rsidRDefault="00A976AA" w:rsidP="00A976AA">
      <w:pPr>
        <w:shd w:val="clear" w:color="auto" w:fill="FFFFFF"/>
        <w:ind w:firstLine="720"/>
        <w:jc w:val="both"/>
        <w:rPr>
          <w:b/>
          <w:bCs/>
          <w:color w:val="000000"/>
          <w:spacing w:val="-3"/>
          <w:sz w:val="24"/>
          <w:szCs w:val="24"/>
        </w:rPr>
      </w:pPr>
    </w:p>
    <w:p w:rsidR="00A976AA" w:rsidRDefault="00A976AA" w:rsidP="00A976AA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31.10.2016г                                                   №  210                                              </w:t>
      </w:r>
      <w:r>
        <w:rPr>
          <w:bCs/>
          <w:color w:val="000000"/>
          <w:spacing w:val="-3"/>
          <w:sz w:val="28"/>
          <w:szCs w:val="28"/>
        </w:rPr>
        <w:t>х. Пролетарка</w:t>
      </w:r>
    </w:p>
    <w:p w:rsidR="00A976AA" w:rsidRDefault="00A976AA" w:rsidP="00A976AA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  <w:gridCol w:w="3467"/>
      </w:tblGrid>
      <w:tr w:rsidR="00A976AA" w:rsidTr="00A976AA">
        <w:trPr>
          <w:cantSplit/>
          <w:trHeight w:val="752"/>
        </w:trPr>
        <w:tc>
          <w:tcPr>
            <w:tcW w:w="5670" w:type="dxa"/>
            <w:hideMark/>
          </w:tcPr>
          <w:p w:rsidR="00A976AA" w:rsidRDefault="00A976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Дорожной карты по приведению в соответствие с требованиями градостроительного законодательства Правил землепользования и застройки (ПЗЗ) </w:t>
            </w:r>
          </w:p>
          <w:p w:rsidR="00A976AA" w:rsidRDefault="00A976A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</w:t>
            </w:r>
          </w:p>
        </w:tc>
        <w:tc>
          <w:tcPr>
            <w:tcW w:w="3467" w:type="dxa"/>
          </w:tcPr>
          <w:p w:rsidR="00A976AA" w:rsidRDefault="00A976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976AA" w:rsidRDefault="00A976AA" w:rsidP="00A976AA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</w:p>
    <w:p w:rsidR="00A976AA" w:rsidRDefault="00A976AA" w:rsidP="00A976AA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рекомендаций Правительства Ростовской области по </w:t>
      </w:r>
      <w:r>
        <w:rPr>
          <w:rFonts w:ascii="Times New Roman" w:hAnsi="Times New Roman" w:cs="Times New Roman"/>
          <w:sz w:val="28"/>
          <w:szCs w:val="28"/>
        </w:rPr>
        <w:t>приведению Правил землепользования и застройки (ПЗЗ)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Красносулинского района Ростовской области в соответствие с требованиями градостроительного законодательства путем устранения нарушений, указанных в предписании министерства строительства Ростовской области от 19.10.2016 № 26/3884, </w:t>
      </w: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29.12.2004 № 190-ФЗ «Градостроительный кодекс Российской Федерации», Федеральным законом Российской Федерации от 06.10.2003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уставом муниципального образования «Пролетарское сельское поселение» Красносулинского района Ростовской области Администрация Пролетарского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A976AA" w:rsidRDefault="00A976AA" w:rsidP="00A976AA">
      <w:pPr>
        <w:pStyle w:val="ConsPlusNormal"/>
        <w:ind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76AA" w:rsidRDefault="00A976AA" w:rsidP="00A976AA">
      <w:pPr>
        <w:ind w:right="-11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76AA" w:rsidRDefault="00A976AA" w:rsidP="00A976AA">
      <w:pPr>
        <w:pStyle w:val="ConsPlusTitle"/>
        <w:widowControl/>
        <w:ind w:right="-114"/>
        <w:rPr>
          <w:rFonts w:ascii="Times New Roman" w:hAnsi="Times New Roman" w:cs="Times New Roman"/>
          <w:sz w:val="28"/>
          <w:szCs w:val="28"/>
        </w:rPr>
      </w:pPr>
    </w:p>
    <w:p w:rsidR="00A976AA" w:rsidRDefault="00A976AA" w:rsidP="00A976AA">
      <w:pPr>
        <w:spacing w:line="240" w:lineRule="atLeast"/>
        <w:ind w:right="-11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 Дорожную карту по  приведению Правил землепользования и застройки (ПЗЗ) Пролетарского сельского поселения Красносулинского района Ростовской области в соответствие с требованиями градостроительного законодательства, согласно приложению.</w:t>
      </w:r>
    </w:p>
    <w:p w:rsidR="00A976AA" w:rsidRDefault="00A976AA" w:rsidP="00A976AA">
      <w:pPr>
        <w:tabs>
          <w:tab w:val="left" w:pos="426"/>
        </w:tabs>
        <w:spacing w:line="240" w:lineRule="atLeast"/>
        <w:ind w:right="-11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Опубликовать постановление в средствах массовой информации и разместить на официальном сайте Администрации Пролетарского сельского поселения</w:t>
      </w:r>
      <w:r>
        <w:rPr>
          <w:sz w:val="28"/>
          <w:szCs w:val="28"/>
        </w:rPr>
        <w:t>.</w:t>
      </w:r>
    </w:p>
    <w:p w:rsidR="00A976AA" w:rsidRDefault="00A976AA" w:rsidP="00A976AA">
      <w:pPr>
        <w:pStyle w:val="ConsPlusNormal"/>
        <w:widowControl/>
        <w:tabs>
          <w:tab w:val="left" w:pos="284"/>
        </w:tabs>
        <w:spacing w:after="120"/>
        <w:ind w:right="-114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76AA" w:rsidRDefault="00A976AA" w:rsidP="00A976AA">
      <w:pPr>
        <w:pStyle w:val="a3"/>
        <w:ind w:right="-114" w:firstLine="426"/>
        <w:jc w:val="left"/>
        <w:rPr>
          <w:sz w:val="28"/>
          <w:szCs w:val="28"/>
        </w:rPr>
      </w:pPr>
    </w:p>
    <w:p w:rsidR="00A976AA" w:rsidRDefault="00A976AA" w:rsidP="00A976AA">
      <w:pPr>
        <w:pStyle w:val="a3"/>
        <w:ind w:right="-114" w:firstLine="426"/>
        <w:jc w:val="left"/>
        <w:rPr>
          <w:sz w:val="28"/>
          <w:szCs w:val="28"/>
        </w:rPr>
      </w:pPr>
      <w:r>
        <w:rPr>
          <w:sz w:val="28"/>
          <w:szCs w:val="28"/>
        </w:rPr>
        <w:t>Начальник СЭФ  Администрации</w:t>
      </w:r>
    </w:p>
    <w:p w:rsidR="00A976AA" w:rsidRDefault="00A976AA" w:rsidP="00A976AA">
      <w:pPr>
        <w:pStyle w:val="a3"/>
        <w:ind w:right="-114" w:firstLine="426"/>
        <w:jc w:val="left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ab/>
        <w:t xml:space="preserve">                                    В.В.Цыгулева</w:t>
      </w:r>
    </w:p>
    <w:p w:rsidR="00A976AA" w:rsidRDefault="00A976AA" w:rsidP="00A976A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1530FF" w:rsidRDefault="001530FF"/>
    <w:sectPr w:rsidR="001530FF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A976AA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2C0B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6AA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AA"/>
    <w:pPr>
      <w:widowControl w:val="0"/>
      <w:autoSpaceDE w:val="0"/>
      <w:autoSpaceDN w:val="0"/>
      <w:adjustRightInd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76A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976AA"/>
    <w:rPr>
      <w:sz w:val="24"/>
      <w:szCs w:val="24"/>
    </w:rPr>
  </w:style>
  <w:style w:type="paragraph" w:customStyle="1" w:styleId="ConsPlusNormal">
    <w:name w:val="ConsPlusNormal"/>
    <w:rsid w:val="00A976A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rsid w:val="00A976AA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1701</Characters>
  <Application>Microsoft Office Word</Application>
  <DocSecurity>0</DocSecurity>
  <Lines>14</Lines>
  <Paragraphs>3</Paragraphs>
  <ScaleCrop>false</ScaleCrop>
  <Company>Your Company Name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2016-10-31T13:51:00Z</dcterms:created>
  <dcterms:modified xsi:type="dcterms:W3CDTF">2016-10-31T13:52:00Z</dcterms:modified>
</cp:coreProperties>
</file>