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0E57" w:rsidRDefault="00F20E57" w:rsidP="001A47F1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</w:p>
    <w:p w:rsidR="009F3A5D" w:rsidRPr="003D61C7" w:rsidRDefault="00A400F0" w:rsidP="001A47F1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  <w:r w:rsidRPr="003D61C7"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  <w:t>РОССИЙСКАЯ ФЕДЕРАЦИЯ</w:t>
      </w:r>
    </w:p>
    <w:p w:rsidR="00A400F0" w:rsidRPr="003D61C7" w:rsidRDefault="00A400F0" w:rsidP="00A400F0">
      <w:pPr>
        <w:pStyle w:val="ac"/>
        <w:jc w:val="center"/>
        <w:rPr>
          <w:b/>
          <w:sz w:val="24"/>
          <w:szCs w:val="24"/>
          <w:lang w:val="ru-RU" w:eastAsia="x-none"/>
        </w:rPr>
      </w:pPr>
      <w:r w:rsidRPr="003D61C7">
        <w:rPr>
          <w:b/>
          <w:sz w:val="24"/>
          <w:szCs w:val="24"/>
          <w:lang w:val="ru-RU" w:eastAsia="x-none"/>
        </w:rPr>
        <w:t>АДМИНИСТРАЦИЯ ПРОЛЕТАРСКОГО СЕЛЬСКОГО ПОСЕЛЕНИЯ</w:t>
      </w:r>
    </w:p>
    <w:p w:rsidR="00A400F0" w:rsidRPr="003D61C7" w:rsidRDefault="00A400F0" w:rsidP="00A400F0">
      <w:pPr>
        <w:pStyle w:val="ac"/>
        <w:jc w:val="center"/>
        <w:rPr>
          <w:b/>
          <w:sz w:val="24"/>
          <w:szCs w:val="24"/>
          <w:lang w:val="ru-RU" w:eastAsia="x-none"/>
        </w:rPr>
      </w:pPr>
      <w:r w:rsidRPr="003D61C7">
        <w:rPr>
          <w:b/>
          <w:sz w:val="24"/>
          <w:szCs w:val="24"/>
          <w:lang w:val="ru-RU" w:eastAsia="x-none"/>
        </w:rPr>
        <w:t>КРАСНОСУЛИНСКОГО РАЙОНА РОСТОВСКОЙ ОБЛАСТИ</w:t>
      </w:r>
    </w:p>
    <w:p w:rsidR="009F3A5D" w:rsidRPr="003D61C7" w:rsidRDefault="009F3A5D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</w:pPr>
    </w:p>
    <w:p w:rsidR="005A7FA1" w:rsidRDefault="005A7FA1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</w:p>
    <w:p w:rsidR="009F3A5D" w:rsidRPr="003D61C7" w:rsidRDefault="009F3A5D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</w:pPr>
      <w:r w:rsidRPr="003D61C7"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  <w:t>ПОСТАНОВЛЕНИЕ</w:t>
      </w:r>
    </w:p>
    <w:p w:rsidR="00B67387" w:rsidRDefault="00B67387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20E57" w:rsidRDefault="00F20E57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090724">
        <w:rPr>
          <w:rFonts w:ascii="Times New Roman" w:hAnsi="Times New Roman"/>
          <w:bCs/>
          <w:sz w:val="24"/>
          <w:szCs w:val="24"/>
        </w:rPr>
        <w:t>3</w:t>
      </w:r>
      <w:r w:rsidR="00564677">
        <w:rPr>
          <w:rFonts w:ascii="Times New Roman" w:hAnsi="Times New Roman"/>
          <w:bCs/>
          <w:sz w:val="24"/>
          <w:szCs w:val="24"/>
        </w:rPr>
        <w:t>0</w:t>
      </w:r>
      <w:r w:rsidR="00001D3B">
        <w:rPr>
          <w:rFonts w:ascii="Times New Roman" w:hAnsi="Times New Roman"/>
          <w:bCs/>
          <w:sz w:val="24"/>
          <w:szCs w:val="24"/>
        </w:rPr>
        <w:t>.</w:t>
      </w:r>
      <w:r w:rsidR="00090724">
        <w:rPr>
          <w:rFonts w:ascii="Times New Roman" w:hAnsi="Times New Roman"/>
          <w:bCs/>
          <w:sz w:val="24"/>
          <w:szCs w:val="24"/>
        </w:rPr>
        <w:t>10</w:t>
      </w:r>
      <w:r w:rsidR="005A7FA1">
        <w:rPr>
          <w:rFonts w:ascii="Times New Roman" w:hAnsi="Times New Roman"/>
          <w:bCs/>
          <w:sz w:val="24"/>
          <w:szCs w:val="24"/>
        </w:rPr>
        <w:t>.</w:t>
      </w:r>
      <w:r w:rsidR="004E61E4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2</w:t>
      </w:r>
      <w:r w:rsidR="00090724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F3A5D" w:rsidRPr="001A47F1">
        <w:rPr>
          <w:rFonts w:ascii="Times New Roman" w:hAnsi="Times New Roman"/>
          <w:bCs/>
          <w:sz w:val="24"/>
          <w:szCs w:val="24"/>
        </w:rPr>
        <w:t xml:space="preserve"> № </w:t>
      </w:r>
      <w:r w:rsidR="00564677">
        <w:rPr>
          <w:rFonts w:ascii="Times New Roman" w:hAnsi="Times New Roman"/>
          <w:bCs/>
          <w:sz w:val="24"/>
          <w:szCs w:val="24"/>
        </w:rPr>
        <w:t>13</w:t>
      </w:r>
      <w:r w:rsidR="00090724">
        <w:rPr>
          <w:rFonts w:ascii="Times New Roman" w:hAnsi="Times New Roman"/>
          <w:bCs/>
          <w:sz w:val="24"/>
          <w:szCs w:val="24"/>
        </w:rPr>
        <w:t>4</w:t>
      </w:r>
    </w:p>
    <w:p w:rsidR="00D14C8A" w:rsidRDefault="00D14C8A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3A5D" w:rsidRPr="001A47F1" w:rsidRDefault="009F3A5D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A47F1">
        <w:rPr>
          <w:rFonts w:ascii="Times New Roman" w:hAnsi="Times New Roman"/>
          <w:bCs/>
          <w:sz w:val="24"/>
          <w:szCs w:val="24"/>
        </w:rPr>
        <w:t xml:space="preserve">х. </w:t>
      </w:r>
      <w:r w:rsidR="00A400F0" w:rsidRPr="001A47F1">
        <w:rPr>
          <w:rFonts w:ascii="Times New Roman" w:hAnsi="Times New Roman"/>
          <w:bCs/>
          <w:sz w:val="24"/>
          <w:szCs w:val="24"/>
        </w:rPr>
        <w:t>Пролетарка</w:t>
      </w:r>
    </w:p>
    <w:p w:rsidR="009F3A5D" w:rsidRPr="003554E5" w:rsidRDefault="009F3A5D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B025A" w:rsidRDefault="000B025A" w:rsidP="009F3A5D">
      <w:pPr>
        <w:tabs>
          <w:tab w:val="center" w:pos="3686"/>
          <w:tab w:val="right" w:pos="7938"/>
        </w:tabs>
        <w:spacing w:after="0" w:line="240" w:lineRule="auto"/>
        <w:ind w:right="4932"/>
        <w:jc w:val="both"/>
        <w:rPr>
          <w:rFonts w:ascii="Times New Roman" w:hAnsi="Times New Roman"/>
          <w:bCs/>
          <w:sz w:val="24"/>
          <w:szCs w:val="24"/>
        </w:rPr>
      </w:pP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</w:t>
      </w:r>
      <w:r w:rsidR="00E80A3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сновных направлениях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57E24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бюджетной</w:t>
      </w:r>
      <w:r w:rsidR="004E61E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E61E4"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налоговой 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политики</w:t>
      </w:r>
      <w:r w:rsid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Пролетарского сельского </w:t>
      </w:r>
      <w:r w:rsidR="001606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</w:t>
      </w:r>
    </w:p>
    <w:p w:rsidR="000B025A" w:rsidRDefault="00D14C8A" w:rsidP="00D14C8A">
      <w:pPr>
        <w:suppressAutoHyphens w:val="0"/>
        <w:autoSpaceDE w:val="0"/>
        <w:spacing w:line="240" w:lineRule="auto"/>
        <w:ind w:firstLine="53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202</w:t>
      </w:r>
      <w:r w:rsidR="0009072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09072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202</w:t>
      </w:r>
      <w:r w:rsidR="0009072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</w:t>
      </w:r>
    </w:p>
    <w:p w:rsidR="00D14C8A" w:rsidRDefault="00D14C8A" w:rsidP="00D14C8A">
      <w:pPr>
        <w:suppressAutoHyphens w:val="0"/>
        <w:autoSpaceDE w:val="0"/>
        <w:spacing w:line="240" w:lineRule="auto"/>
        <w:ind w:firstLine="539"/>
        <w:jc w:val="center"/>
        <w:rPr>
          <w:rFonts w:ascii="Times New Roman" w:eastAsia="SimSun" w:hAnsi="Times New Roman" w:cs="Mangal"/>
          <w:kern w:val="3"/>
          <w:sz w:val="24"/>
          <w:szCs w:val="24"/>
          <w:lang w:bidi="hi-IN"/>
        </w:rPr>
      </w:pPr>
    </w:p>
    <w:p w:rsidR="000B025A" w:rsidRDefault="001A47F1" w:rsidP="00D14C8A">
      <w:pPr>
        <w:pStyle w:val="af4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184</w:t>
      </w:r>
      <w:r w:rsidRPr="001A47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</w:t>
      </w:r>
      <w:r w:rsidR="00096D3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 от 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.08.2007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бюджетном процессе в муниципальном образовании «Пролетарское сельское поселение»», а также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5646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07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64677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07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6467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907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и сроков составления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бюджета Пролетарского сельского поселения </w:t>
      </w:r>
      <w:proofErr w:type="spellStart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</w:t>
      </w:r>
      <w:r w:rsidR="000907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</w:t>
      </w:r>
      <w:proofErr w:type="gram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</w:t>
      </w:r>
      <w:r w:rsidR="000907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0907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ст. 3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Пролетарское сельское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поселение», Администрация 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0F1DFD" w:rsidRDefault="000F1DF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3554E5">
        <w:rPr>
          <w:rFonts w:ascii="Times New Roman" w:hAnsi="Times New Roman"/>
          <w:sz w:val="24"/>
          <w:szCs w:val="24"/>
        </w:rPr>
        <w:t>ПОСТАНОВЛЯЕТ:</w:t>
      </w: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6742" w:rsidRPr="00806742" w:rsidRDefault="00806742" w:rsidP="00D14C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1. Утвердить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сновные направления бюджетной и налоговой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поселения на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490C3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490C3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490C3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="00D14C8A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>огласно приложению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806742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2. Сектору экономики и финансов обеспечить разработку проекта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806742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основе 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сновных направлений бюджетной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 сельского п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оселения на 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490C3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490C3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490C3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="0056467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64677" w:rsidRPr="00564677">
        <w:rPr>
          <w:rFonts w:ascii="Times New Roman" w:hAnsi="Times New Roman" w:cs="Times New Roman"/>
          <w:sz w:val="24"/>
          <w:szCs w:val="24"/>
          <w:lang w:eastAsia="ru-RU"/>
        </w:rPr>
        <w:t>утвержденных настоящим постановлением.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4E61E4">
        <w:t xml:space="preserve"> </w:t>
      </w:r>
      <w:r w:rsidRPr="004E61E4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356243" w:rsidRDefault="00356243" w:rsidP="009F3A5D">
      <w:pPr>
        <w:autoSpaceDE w:val="0"/>
        <w:ind w:firstLine="540"/>
        <w:rPr>
          <w:sz w:val="24"/>
          <w:szCs w:val="24"/>
        </w:rPr>
      </w:pPr>
    </w:p>
    <w:p w:rsidR="00D14C8A" w:rsidRPr="00D14C8A" w:rsidRDefault="00D14C8A" w:rsidP="00D14C8A">
      <w:pPr>
        <w:autoSpaceDE w:val="0"/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>Глава Администрации</w:t>
      </w:r>
    </w:p>
    <w:p w:rsidR="00E37258" w:rsidRPr="00D14C8A" w:rsidRDefault="00D14C8A" w:rsidP="00D14C8A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Пролетарского сельского псоеления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А.Н.Богатых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D14C8A" w:rsidRDefault="00D14C8A" w:rsidP="009F3A5D">
      <w:pPr>
        <w:autoSpaceDE w:val="0"/>
        <w:ind w:firstLine="540"/>
        <w:rPr>
          <w:sz w:val="24"/>
          <w:szCs w:val="24"/>
        </w:rPr>
      </w:pPr>
    </w:p>
    <w:p w:rsidR="009F3A5D" w:rsidRPr="003554E5" w:rsidRDefault="009F3A5D" w:rsidP="009F3A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6742" w:rsidRPr="00352176" w:rsidRDefault="00260D45" w:rsidP="00806742">
      <w:pPr>
        <w:pStyle w:val="af4"/>
        <w:ind w:left="5954"/>
        <w:jc w:val="both"/>
        <w:rPr>
          <w:rFonts w:ascii="Times New Roman" w:hAnsi="Times New Roman" w:cs="Times New Roman"/>
        </w:rPr>
      </w:pPr>
      <w:bookmarkStart w:id="0" w:name="Par17"/>
      <w:bookmarkEnd w:id="0"/>
      <w:r w:rsidRPr="00352176">
        <w:rPr>
          <w:rFonts w:ascii="Times New Roman" w:hAnsi="Times New Roman" w:cs="Times New Roman"/>
        </w:rPr>
        <w:t>Приложение</w:t>
      </w:r>
    </w:p>
    <w:p w:rsidR="00260D45" w:rsidRPr="00B515E2" w:rsidRDefault="00D14C8A" w:rsidP="00001D3B">
      <w:pPr>
        <w:pStyle w:val="af4"/>
        <w:ind w:left="595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к </w:t>
      </w:r>
      <w:r w:rsidR="00260D45" w:rsidRPr="00352176">
        <w:rPr>
          <w:rFonts w:ascii="Times New Roman" w:hAnsi="Times New Roman" w:cs="Times New Roman"/>
        </w:rPr>
        <w:t>постановлени</w:t>
      </w:r>
      <w:r w:rsidR="00001D3B">
        <w:rPr>
          <w:rFonts w:ascii="Times New Roman" w:hAnsi="Times New Roman" w:cs="Times New Roman"/>
        </w:rPr>
        <w:t>ю</w:t>
      </w:r>
      <w:r w:rsidR="00806742" w:rsidRPr="00352176">
        <w:rPr>
          <w:rFonts w:ascii="Times New Roman" w:hAnsi="Times New Roman" w:cs="Times New Roman"/>
        </w:rPr>
        <w:t xml:space="preserve"> </w:t>
      </w:r>
      <w:r w:rsidR="00260D45" w:rsidRPr="00352176">
        <w:rPr>
          <w:rFonts w:ascii="Times New Roman" w:hAnsi="Times New Roman" w:cs="Times New Roman"/>
        </w:rPr>
        <w:t>Администрации</w:t>
      </w:r>
      <w:r w:rsidR="00E27744" w:rsidRPr="00352176">
        <w:rPr>
          <w:rFonts w:ascii="Times New Roman" w:hAnsi="Times New Roman" w:cs="Times New Roman"/>
        </w:rPr>
        <w:t xml:space="preserve"> </w:t>
      </w:r>
      <w:r w:rsidR="003C10E5" w:rsidRPr="00352176">
        <w:rPr>
          <w:rFonts w:ascii="Times New Roman" w:hAnsi="Times New Roman" w:cs="Times New Roman"/>
        </w:rPr>
        <w:t xml:space="preserve">Пролетарского сельского поселения </w:t>
      </w:r>
      <w:r w:rsidR="00490C30">
        <w:rPr>
          <w:rFonts w:ascii="Times New Roman" w:hAnsi="Times New Roman" w:cs="Times New Roman"/>
        </w:rPr>
        <w:t>3</w:t>
      </w:r>
      <w:r w:rsidR="00564677">
        <w:rPr>
          <w:rFonts w:ascii="Times New Roman" w:hAnsi="Times New Roman" w:cs="Times New Roman"/>
        </w:rPr>
        <w:t>0</w:t>
      </w:r>
      <w:r w:rsidR="00001D3B">
        <w:rPr>
          <w:rFonts w:ascii="Times New Roman" w:hAnsi="Times New Roman" w:cs="Times New Roman"/>
        </w:rPr>
        <w:t>.1</w:t>
      </w:r>
      <w:r w:rsidR="00490C30">
        <w:rPr>
          <w:rFonts w:ascii="Times New Roman" w:hAnsi="Times New Roman" w:cs="Times New Roman"/>
        </w:rPr>
        <w:t>0</w:t>
      </w:r>
      <w:r w:rsidR="00F20E57">
        <w:rPr>
          <w:rFonts w:ascii="Times New Roman" w:hAnsi="Times New Roman" w:cs="Times New Roman"/>
        </w:rPr>
        <w:t>.202</w:t>
      </w:r>
      <w:r w:rsidR="00490C30">
        <w:rPr>
          <w:rFonts w:ascii="Times New Roman" w:hAnsi="Times New Roman" w:cs="Times New Roman"/>
        </w:rPr>
        <w:t>4</w:t>
      </w:r>
      <w:r w:rsidR="00E4600B" w:rsidRPr="00352176">
        <w:rPr>
          <w:rFonts w:ascii="Times New Roman" w:hAnsi="Times New Roman" w:cs="Times New Roman"/>
        </w:rPr>
        <w:t xml:space="preserve"> №</w:t>
      </w:r>
      <w:r w:rsidR="00B20563" w:rsidRPr="00352176">
        <w:rPr>
          <w:rFonts w:ascii="Times New Roman" w:hAnsi="Times New Roman" w:cs="Times New Roman"/>
        </w:rPr>
        <w:t xml:space="preserve"> </w:t>
      </w:r>
      <w:r w:rsidR="00564677">
        <w:rPr>
          <w:rFonts w:ascii="Times New Roman" w:hAnsi="Times New Roman" w:cs="Times New Roman"/>
        </w:rPr>
        <w:t>13</w:t>
      </w:r>
      <w:r w:rsidR="00490C30">
        <w:rPr>
          <w:rFonts w:ascii="Times New Roman" w:hAnsi="Times New Roman" w:cs="Times New Roman"/>
        </w:rPr>
        <w:t>4</w:t>
      </w:r>
    </w:p>
    <w:p w:rsidR="00AB1EF0" w:rsidRPr="00AB1EF0" w:rsidRDefault="00AB1EF0" w:rsidP="00AB1EF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06742" w:rsidRPr="008A5F18" w:rsidRDefault="0025363D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>ОСНОВНЫЕ НАПРАВЛЕНИЯ</w:t>
      </w:r>
    </w:p>
    <w:p w:rsidR="00356243" w:rsidRPr="008A5F18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бюджетной </w:t>
      </w:r>
      <w:r w:rsidR="003C10E5"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>налоговой политики</w:t>
      </w:r>
      <w:r w:rsidR="00D14C8A"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14C8A" w:rsidRPr="008A5F18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>Пролетар</w:t>
      </w:r>
      <w:r w:rsidR="00E80A39"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ского сельского поселения </w:t>
      </w:r>
    </w:p>
    <w:p w:rsidR="00806742" w:rsidRPr="008A5F18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>на 202</w:t>
      </w:r>
      <w:r w:rsidR="00490C30"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 и на плановый период 202</w:t>
      </w:r>
      <w:r w:rsidR="00490C30"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490C30"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>7</w:t>
      </w:r>
      <w:r w:rsidRPr="008A5F1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D14C8A" w:rsidRP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632E" w:rsidRDefault="00F20E57" w:rsidP="002536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Настоящие О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сновные направления 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разработаны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учетом </w:t>
      </w:r>
      <w:r w:rsidR="00356243" w:rsidRP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основных приоритетов государственной политики 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Федерации, </w:t>
      </w:r>
      <w:r w:rsidR="00564677" w:rsidRP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Послания Президента Российской Федерации Федеральному Собранию Российской Федерации от 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564677" w:rsidRP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.02.202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каз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оссийской Федерации от 07.05.2024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309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90C30" w:rsidRP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национальных целях развития Российской Федерации на период до 2030 года и на перспективу до 2036 года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итогов реализации бюдж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етной и налоговой политики в 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основных направлений бюджетной</w:t>
      </w:r>
      <w:proofErr w:type="gramEnd"/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налоговой 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таможенно-тарифной политики Российской Федерации на 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годов, 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бюджетной и налоговой политики Ростовской области на 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63D" w:rsidRPr="0025363D" w:rsidRDefault="001B632E" w:rsidP="002536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E">
        <w:t xml:space="preserve"> 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 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является определение условий и подходов, используемых для формирования проекта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на 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 и на плановый период 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867440" w:rsidRPr="00806742" w:rsidRDefault="00867440" w:rsidP="0025363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B78C5" w:rsidRPr="008A5F18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Основные итоги реализации </w:t>
      </w:r>
    </w:p>
    <w:p w:rsidR="00806742" w:rsidRPr="008A5F18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бюджетной и налоговой политики </w:t>
      </w:r>
      <w:r w:rsidR="000F0DE1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905B51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490C30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0DE1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490C30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0F0DE1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90C30" w:rsidRDefault="00490C30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26648A" w:rsidRDefault="00490C30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490C30" w:rsidRDefault="00490C30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будущий период.</w:t>
      </w:r>
    </w:p>
    <w:p w:rsidR="00621527" w:rsidRDefault="00621527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2023 году </w:t>
      </w: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составили 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19 915,5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рублей, что выше плана на </w:t>
      </w:r>
      <w:r w:rsid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18,4 процента.</w:t>
      </w:r>
    </w:p>
    <w:p w:rsidR="001D1A11" w:rsidRDefault="00490C30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0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Налоговые и неналоговые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доходы бюджета </w:t>
      </w:r>
      <w:r w:rsidR="004C4E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итогам 2023 года составили 14 992,9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что выше плана на 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20,9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процентов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ростом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202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на 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656,8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4,6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процентов</w:t>
      </w:r>
      <w:r w:rsidR="001D1A11"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424C" w:rsidRDefault="001644E7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асход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 бюджета поселения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исполнен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в сумме 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17 433,8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98,2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к плану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D5B5B" w:rsidRDefault="00E8728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результатам исполнения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</w:t>
      </w:r>
      <w:r w:rsidR="0081424C"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ожилось превышение 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доходов</w:t>
      </w:r>
      <w:r w:rsidR="0081424C"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над 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расходами </w:t>
      </w:r>
      <w:r w:rsidR="0081424C"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r w:rsidR="0081424C"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в объеме 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сумме </w:t>
      </w:r>
      <w:r w:rsid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2 481,7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рублей.</w:t>
      </w:r>
    </w:p>
    <w:p w:rsidR="00272BBA" w:rsidRDefault="00272BB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тная политика в сфере расходов </w:t>
      </w:r>
      <w:r w:rsidRP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бюджета</w:t>
      </w:r>
      <w:r w:rsidR="00AF69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была направлена на решение социальных и экономических задач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Приоритетом являлось сохранение стабильности бюджетной системы в целях выполнения обязательств перед жителями </w:t>
      </w:r>
      <w:r w:rsidR="00AF69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272B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повышения качества жизни, развития социальной сферы и инфраструктуры.</w:t>
      </w:r>
    </w:p>
    <w:p w:rsidR="00656DEF" w:rsidRDefault="00656DEF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6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Проведено увеличение заработной </w:t>
      </w:r>
      <w:proofErr w:type="gramStart"/>
      <w:r w:rsidRPr="00656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платы с учетом повышения минимального размера оплаты труда</w:t>
      </w:r>
      <w:proofErr w:type="gramEnd"/>
      <w:r w:rsidRPr="00656D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индексации на уровень инфляции.</w:t>
      </w:r>
    </w:p>
    <w:p w:rsidR="00FE3B32" w:rsidRDefault="00FE3B32" w:rsidP="00FE3B32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полном объеме выполнены обязательства перед гражданами в части предоставления законодательно установленных социальных 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424C" w:rsidRDefault="0042362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По-прежнему приоритетным направлением являлись расходы на социальную сферу. На эти цели направлено </w:t>
      </w:r>
      <w:r w:rsidR="00FE3B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23,6</w:t>
      </w: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 расходов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3B32" w:rsidRDefault="00FE3B32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3B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На постоянной основе осуществлялась работа по оптимизации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FE3B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6648A" w:rsidRPr="0026648A" w:rsidRDefault="0026648A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период I полугодия 202</w:t>
      </w:r>
      <w:r w:rsidR="00FE3B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исполнение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обеспечено с положительной динамикой. </w:t>
      </w:r>
    </w:p>
    <w:p w:rsidR="005326FC" w:rsidRDefault="0026648A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Доходы исполнены в сумме </w:t>
      </w:r>
      <w:r w:rsidR="00532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8 694,8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 w:rsidR="00532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36,8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 w:rsidR="00532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 к годовому плану. Рост фактических поступлений от аналогичного периода 2023 года составил 2 144,6</w:t>
      </w:r>
      <w:r w:rsidR="003A3D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r w:rsidR="008350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26FC" w:rsidRPr="005326FC" w:rsidRDefault="005326FC" w:rsidP="005326F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2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доходными источниками бюджета</w:t>
      </w:r>
      <w:r w:rsidR="008350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532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являлись собственные налоговые и неналоговые доходы, их объем составил </w:t>
      </w:r>
      <w:r w:rsidR="008350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5 996,1 тыс.</w:t>
      </w:r>
      <w:r w:rsidRPr="00532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рублей, или </w:t>
      </w:r>
      <w:r w:rsidR="008350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69,0</w:t>
      </w:r>
      <w:r w:rsidRPr="00532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 w:rsidR="008350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2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всех доходов. </w:t>
      </w:r>
      <w:r w:rsidR="003A3D01" w:rsidRPr="003A3D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Рост фактических поступлений от аналогичного периода 2023 года составил </w:t>
      </w:r>
      <w:r w:rsidR="003A3D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1 568,9</w:t>
      </w:r>
      <w:r w:rsidR="003A3D01" w:rsidRPr="003A3D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5326FC" w:rsidRDefault="005326FC" w:rsidP="005326F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26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Налоговая политика в 2024 году выстроена с учетом востребованных мер налоговой поддержки.</w:t>
      </w:r>
    </w:p>
    <w:p w:rsidR="001252DC" w:rsidRDefault="001252DC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Проводимая налоговая политика способствовала расширению налоговой базы и сохранению устойчивой положительной динамики поступлений.</w:t>
      </w:r>
    </w:p>
    <w:p w:rsidR="001252DC" w:rsidRDefault="001252DC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Продолжена работа по увеличению налогового потенциала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счет повышения инвестиционной активности, созданию условий справедливой конкурентной среды, сокращению теневого сектора, стимулированию развития малого и среднего предпринимательства через специальные налоговые режимы.</w:t>
      </w:r>
    </w:p>
    <w:p w:rsidR="001252DC" w:rsidRDefault="001252DC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Организовано взаимодействие с крупнейшими налогоплательщиками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своевременного получения информации, позволяющей оперативно оценивать складывающуюся экономическую ситуацию.</w:t>
      </w:r>
    </w:p>
    <w:p w:rsidR="00694F92" w:rsidRDefault="00694F92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результатам оценки налоговых расходов все налоговые льготы признаны эффективными.</w:t>
      </w:r>
    </w:p>
    <w:p w:rsidR="001252DC" w:rsidRDefault="001252DC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итогам I полугодия 202</w:t>
      </w:r>
      <w:r w:rsid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расходы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учетом их переформатирования в результате сложившейся экономии и невостребованных средств, увеличения за счет остатков 202</w:t>
      </w:r>
      <w:r w:rsid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года, привлечения дополнительных источников финансирования увеличены в сравнении с первоначально утвержденным бюджетом на </w:t>
      </w:r>
      <w:r w:rsid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2 863,8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рублей.</w:t>
      </w:r>
    </w:p>
    <w:p w:rsidR="00E85AA6" w:rsidRPr="00E85AA6" w:rsidRDefault="00E85AA6" w:rsidP="00E85AA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Социальные обязательства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обеспечены финансированием в полном объеме.</w:t>
      </w:r>
    </w:p>
    <w:p w:rsidR="00694F92" w:rsidRDefault="00694F92" w:rsidP="00E85AA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1 полугодие 2024 года </w:t>
      </w:r>
      <w:r w:rsidRP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исполнены в сумме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9 318,1</w:t>
      </w:r>
      <w:r w:rsidRP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P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рублей. В рамках проводимой ответственной долговой политики привлечение заемных сре</w:t>
      </w:r>
      <w:proofErr w:type="gramStart"/>
      <w:r w:rsidRP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в к</w:t>
      </w:r>
      <w:proofErr w:type="gramEnd"/>
      <w:r w:rsidRPr="00694F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оммерческих организациях не осуществлялось.</w:t>
      </w:r>
    </w:p>
    <w:p w:rsidR="00E85AA6" w:rsidRDefault="00E85AA6" w:rsidP="00E85AA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итогам I полугодия 202</w:t>
      </w:r>
      <w:r w:rsidR="007E19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исполнение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обеспечено с </w:t>
      </w:r>
      <w:r w:rsidR="007E19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дефицитом</w:t>
      </w: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сумме </w:t>
      </w:r>
      <w:r w:rsidR="007E19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0,6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</w:t>
      </w: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рублей.</w:t>
      </w:r>
    </w:p>
    <w:p w:rsidR="00B3505A" w:rsidRPr="00B3505A" w:rsidRDefault="00B3505A" w:rsidP="00B3505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2024 году в рамках заключенного соглашения с Министерством финансов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Ростовской области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обеспечиваются меры по социально-экономическому развитию и оздоровлению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финансов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2024 год, в их числе:</w:t>
      </w:r>
    </w:p>
    <w:p w:rsidR="00B3505A" w:rsidRPr="00B3505A" w:rsidRDefault="00B3505A" w:rsidP="00B3505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неснижение</w:t>
      </w:r>
      <w:proofErr w:type="spellEnd"/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расходов на предоставление мер социальной поддержки, выплату заработной платы работникам бюджетной сферы и взносов на обязательное медицинское страхование неработающего населения;</w:t>
      </w:r>
    </w:p>
    <w:p w:rsidR="00B3505A" w:rsidRPr="00B3505A" w:rsidRDefault="00B3505A" w:rsidP="00B3505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отсутствие просроченной кредиторской задолженности по расходам бюджета </w:t>
      </w:r>
      <w:r w:rsidR="0024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505A" w:rsidRPr="00B3505A" w:rsidRDefault="00B3505A" w:rsidP="00B3505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реализация планов мероприятий по взысканию дебиторской задолженности 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платежам в местный бюджет, штрафам по ним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в соответствии с постановлением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 Пролетарского сельского поселения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1.03.2024 № 34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505A" w:rsidRDefault="00B3505A" w:rsidP="00B3505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r w:rsidR="0024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</w:t>
      </w:r>
      <w:r w:rsidR="00243462" w:rsidRPr="0024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росту доходного потенциала муниципального образования и (или) оптимизации расходов местного бюджета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</w:t>
      </w:r>
      <w:r w:rsidR="0024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 Пролетарского сельского поселения от 21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</w:t>
      </w:r>
      <w:r w:rsidR="0024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.2024 № </w:t>
      </w:r>
      <w:r w:rsidR="00243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B350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3621" w:rsidRDefault="0042362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91BEF" w:rsidRPr="008A5F18" w:rsidRDefault="00806742" w:rsidP="008A5F18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Основные цели и задачи бюджетной</w:t>
      </w:r>
      <w:r w:rsidR="00591BEF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63A6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н</w:t>
      </w:r>
      <w:r w:rsidR="00B94FE4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алоговой политики </w:t>
      </w:r>
    </w:p>
    <w:p w:rsidR="00806742" w:rsidRPr="008A5F18" w:rsidRDefault="00591BEF" w:rsidP="008A5F18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9C6FD0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9C6FD0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9C6FD0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p w:rsidR="00774CE7" w:rsidRPr="008A5F18" w:rsidRDefault="00774CE7" w:rsidP="008A5F18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0030" w:rsidRDefault="003F7462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Бюджетная и налоговая политика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Пролетарского сельского поселения</w:t>
      </w: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плановый период 202</w:t>
      </w:r>
      <w:r w:rsid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6FD0" w:rsidRP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сформирована в соответствии с определяющими целями и задачами государственной политики Российской Федерации.</w:t>
      </w:r>
    </w:p>
    <w:p w:rsidR="009C6FD0" w:rsidRDefault="009C6FD0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Стратегическими приоритетами определены меры по обеспечению финансового суверенитета Российской Федерации, опережающему развитию транспортной, коммунальной и социальной инфраструктуры, повышению благосостояния граждан Российской Федерации, обеспечению </w:t>
      </w:r>
      <w:proofErr w:type="spellStart"/>
      <w:r w:rsidRP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народосбережения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6FD0" w:rsidRDefault="009C6FD0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Ключевая задача – достижение национальных целей развития Российской Федерации на период до 2030 года и на перспективу до 2036 года, утвержденных Указом Президента Российской Федерации от 07.05.2024 № 309.</w:t>
      </w:r>
    </w:p>
    <w:p w:rsidR="00A74C30" w:rsidRDefault="009C6FD0" w:rsidP="00A74C3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Особенностью бюджетной политики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2025 – 2027 годы является формирование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9C6F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очередной финансовый год и плановый период.</w:t>
      </w:r>
      <w:r w:rsidR="00A74C30" w:rsidRPr="00A74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4C30" w:rsidRDefault="00A74C30" w:rsidP="00A74C3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74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Объективные тенденции, складывающиеся в мировой экономике, требуют дополнительных мер по минимизации их влияния на достижение целей и решение задач, поставленных 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Президентом Российской Федерации, Губернатором Ростовской области и Главой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6FD0" w:rsidRDefault="003913A5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13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и налоговая политика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3913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2025 – 2027 годы направлена на обеспечение сбалансированности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3913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6C8F" w:rsidRDefault="00EF67BC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6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повышения доходов граждан запланирован рост заработной платы работников бюджетной сферы в связи с увеличением минимального </w:t>
      </w:r>
      <w:proofErr w:type="gramStart"/>
      <w:r w:rsidRPr="00EF6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размера оплаты труда</w:t>
      </w:r>
      <w:proofErr w:type="gramEnd"/>
      <w:r w:rsidRPr="00EF6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1 января 2025 г. до 22 440 рублей, индексацией и 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:rsidR="001B632F" w:rsidRDefault="001B632F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Параметры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001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001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</w:t>
      </w:r>
      <w:r w:rsidR="00001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 сформированы на основе прогноза социально-экономического развития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001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001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годы, утвержденного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</w:t>
      </w:r>
      <w:r w:rsidR="00001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арского сельского поселения от 19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.07.202</w:t>
      </w:r>
      <w:r w:rsidR="00001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96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632F" w:rsidRPr="001B632F" w:rsidRDefault="001B632F" w:rsidP="001B632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соглашением о предоставлении дотаций на выравнивание бюджетной обеспеченности из бюджета</w:t>
      </w:r>
      <w:r w:rsidR="00001F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632F" w:rsidRDefault="001B632F" w:rsidP="001B632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CB28EE" w:rsidRDefault="00CB28EE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3E90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6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Налоговая политика </w:t>
      </w:r>
      <w:r w:rsid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="0023223D" w:rsidRP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566844" w:rsidRDefault="000E3E90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6118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6118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118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p w:rsidR="0023223D" w:rsidRDefault="0023223D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Пролетарском сельском поселении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 w:rsidR="0061187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до 202</w:t>
      </w:r>
      <w:r w:rsidR="0061187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="00611874" w:rsidRPr="00611874">
        <w:rPr>
          <w:rFonts w:ascii="Times New Roman" w:hAnsi="Times New Roman" w:cs="Times New Roman"/>
          <w:sz w:val="24"/>
          <w:szCs w:val="24"/>
          <w:lang w:eastAsia="ru-RU"/>
        </w:rPr>
        <w:t>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поставленных целей и задач будет основываться на следующих приоритетах:</w:t>
      </w:r>
    </w:p>
    <w:p w:rsidR="00611874" w:rsidRDefault="00611874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A2EEF"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11874">
        <w:rPr>
          <w:rFonts w:ascii="Times New Roman" w:hAnsi="Times New Roman" w:cs="Times New Roman"/>
          <w:sz w:val="24"/>
          <w:szCs w:val="24"/>
          <w:lang w:eastAsia="ru-RU"/>
        </w:rPr>
        <w:t>Создание благоприятных налоговых условий, способствующих развитию предпринимательской активности, легализации малого бизнеса, сокращение неформальной занятости.</w:t>
      </w:r>
    </w:p>
    <w:p w:rsidR="005A2EEF" w:rsidRDefault="00611874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A2EEF" w:rsidRPr="005A2EEF">
        <w:rPr>
          <w:rFonts w:ascii="Times New Roman" w:hAnsi="Times New Roman" w:cs="Times New Roman"/>
          <w:sz w:val="24"/>
          <w:szCs w:val="24"/>
          <w:lang w:eastAsia="ru-RU"/>
        </w:rPr>
        <w:t>. Обеспечение комфортных налоговых условий для отдельных категорий населения, нуждающихся в государственной поддержке.</w:t>
      </w:r>
    </w:p>
    <w:p w:rsidR="00611874" w:rsidRDefault="00286240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6240">
        <w:rPr>
          <w:rFonts w:ascii="Times New Roman" w:hAnsi="Times New Roman" w:cs="Times New Roman"/>
          <w:sz w:val="24"/>
          <w:szCs w:val="24"/>
          <w:lang w:eastAsia="ru-RU"/>
        </w:rPr>
        <w:t xml:space="preserve">В числе установленных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муниципальном</w:t>
      </w:r>
      <w:r w:rsidRPr="00286240">
        <w:rPr>
          <w:rFonts w:ascii="Times New Roman" w:hAnsi="Times New Roman" w:cs="Times New Roman"/>
          <w:sz w:val="24"/>
          <w:szCs w:val="24"/>
          <w:lang w:eastAsia="ru-RU"/>
        </w:rPr>
        <w:t xml:space="preserve"> уровне льгот, носящих социально значимый характер, предусмотрены льготы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земельному </w:t>
      </w:r>
      <w:r w:rsidRPr="00286240">
        <w:rPr>
          <w:rFonts w:ascii="Times New Roman" w:hAnsi="Times New Roman" w:cs="Times New Roman"/>
          <w:sz w:val="24"/>
          <w:szCs w:val="24"/>
          <w:lang w:eastAsia="ru-RU"/>
        </w:rPr>
        <w:t>налогу следующим категориям налогоплательщиков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86240">
        <w:rPr>
          <w:rFonts w:ascii="Times New Roman" w:hAnsi="Times New Roman" w:cs="Times New Roman"/>
          <w:sz w:val="24"/>
          <w:szCs w:val="24"/>
          <w:lang w:eastAsia="ru-RU"/>
        </w:rPr>
        <w:t>Герои Советского Союза, Герои Российской Федерации, Герои Социалистического Труда, полные кавалеры ордена Славы, Трудовой Славы и «За службу Родине в вооруженных силах СССР»;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6240">
        <w:t xml:space="preserve"> </w:t>
      </w:r>
      <w:r w:rsidRPr="00286240">
        <w:rPr>
          <w:rFonts w:ascii="Times New Roman" w:hAnsi="Times New Roman" w:cs="Times New Roman"/>
          <w:sz w:val="24"/>
          <w:szCs w:val="24"/>
          <w:lang w:eastAsia="ru-RU"/>
        </w:rPr>
        <w:t>инвалиды 1 и 2 групп, ветераны и инвалиды Великой Отечественной войны, а также ветераны и инвалиды боевых действий; матери погибших воинов-интернационалистов;</w:t>
      </w:r>
      <w:r w:rsidRPr="00286240">
        <w:t xml:space="preserve"> </w:t>
      </w:r>
      <w:r w:rsidRPr="00286240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</w:t>
      </w:r>
      <w:r w:rsidRPr="002862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работ, связанных с любыми видами ядерных установок, включая ядерное оружие и космическую технику;</w:t>
      </w:r>
      <w:r w:rsidRPr="00286240">
        <w:t xml:space="preserve"> </w:t>
      </w:r>
      <w:r w:rsidRPr="00286240">
        <w:rPr>
          <w:rFonts w:ascii="Times New Roman" w:hAnsi="Times New Roman" w:cs="Times New Roman"/>
          <w:sz w:val="24"/>
          <w:szCs w:val="24"/>
          <w:lang w:eastAsia="ru-RU"/>
        </w:rPr>
        <w:t>граждане Российской Федерации, имеющих в составе семьи ребенка – инвалида;</w:t>
      </w:r>
      <w:r w:rsidRPr="00286240">
        <w:t xml:space="preserve"> </w:t>
      </w:r>
      <w:r w:rsidRPr="00286240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граждане Российской Федерации, проживающие на территории </w:t>
      </w:r>
      <w:proofErr w:type="spellStart"/>
      <w:r w:rsidRPr="00286240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28624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Ростовской области не менее 5 лет, имеющих трех и более несовершеннолетних детей и совместно проживающих с ними, а так же граждане Российской </w:t>
      </w:r>
      <w:proofErr w:type="gramStart"/>
      <w:r w:rsidRPr="00286240">
        <w:rPr>
          <w:rFonts w:ascii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286240">
        <w:rPr>
          <w:rFonts w:ascii="Times New Roman" w:hAnsi="Times New Roman" w:cs="Times New Roman"/>
          <w:sz w:val="24"/>
          <w:szCs w:val="24"/>
          <w:lang w:eastAsia="ru-RU"/>
        </w:rPr>
        <w:t xml:space="preserve">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хозяйства, а также их дети, получившие в собственность бесплатно для индивидуального жилищного строительства или ведения личного подсобного хозяйства земельные участки в порядке и на условиях, определенных ст.8.2, 8.3 Областного закона Ростовской области от 22.07.2003 №19-ЗС «О регулировании земельных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отношений в Ростовской области»;</w:t>
      </w:r>
      <w:r w:rsidRPr="00286240">
        <w:t xml:space="preserve"> </w:t>
      </w:r>
      <w:proofErr w:type="gramStart"/>
      <w:r w:rsidRPr="00286240">
        <w:rPr>
          <w:rFonts w:ascii="Times New Roman" w:hAnsi="Times New Roman" w:cs="Times New Roman"/>
          <w:sz w:val="24"/>
          <w:szCs w:val="24"/>
          <w:lang w:eastAsia="ru-RU"/>
        </w:rPr>
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(супругу), несовершеннолетние дети, дети в возрасте до 23 лет, обучающиеся</w:t>
      </w:r>
      <w:proofErr w:type="gramEnd"/>
      <w:r w:rsidRPr="00286240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образовательных  организациях по очной форме обучения, дети, находящиеся под опекой (попечительством), родители (усыновители).</w:t>
      </w:r>
    </w:p>
    <w:p w:rsidR="00611874" w:rsidRDefault="00611874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611874">
        <w:rPr>
          <w:rFonts w:ascii="Times New Roman" w:hAnsi="Times New Roman" w:cs="Times New Roman"/>
          <w:sz w:val="24"/>
          <w:szCs w:val="24"/>
          <w:lang w:eastAsia="ru-RU"/>
        </w:rPr>
        <w:t>Проведение оценки налоговых расходов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трехлетней перспективе </w:t>
      </w:r>
      <w:r w:rsidR="00611874">
        <w:rPr>
          <w:rFonts w:ascii="Times New Roman" w:hAnsi="Times New Roman" w:cs="Times New Roman"/>
          <w:sz w:val="24"/>
          <w:szCs w:val="24"/>
          <w:lang w:eastAsia="ru-RU"/>
        </w:rPr>
        <w:t>продолжится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по укреплению доходной базы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5A2EEF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за счет наращивания стабильных доходных источников и мобилизации имеющихся резервов.</w:t>
      </w:r>
      <w:r w:rsidR="00497477" w:rsidRPr="00497477">
        <w:t xml:space="preserve"> </w:t>
      </w:r>
      <w:r w:rsidR="00497477" w:rsidRPr="00497477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изменений федерального законодательства в </w:t>
      </w:r>
      <w:r w:rsidR="00497477">
        <w:rPr>
          <w:rFonts w:ascii="Times New Roman" w:hAnsi="Times New Roman" w:cs="Times New Roman"/>
          <w:sz w:val="24"/>
          <w:szCs w:val="24"/>
          <w:lang w:eastAsia="ru-RU"/>
        </w:rPr>
        <w:t>Пролетарском сельском поселении</w:t>
      </w:r>
      <w:r w:rsidR="00497477" w:rsidRPr="00497477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предстоит работа по введению туристического налога.</w:t>
      </w:r>
    </w:p>
    <w:p w:rsidR="00FE2DE5" w:rsidRDefault="00FE2DE5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Продолжится взаимодействие Администрации Пролетарского сельского поселения </w:t>
      </w:r>
      <w:r w:rsidRPr="00FE2DE5">
        <w:rPr>
          <w:rFonts w:ascii="Times New Roman" w:hAnsi="Times New Roman" w:cs="Times New Roman"/>
          <w:sz w:val="24"/>
          <w:szCs w:val="24"/>
          <w:lang w:eastAsia="ru-RU"/>
        </w:rPr>
        <w:t>с региональными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органом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Красносулинский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Pr="00FE2DE5">
        <w:t xml:space="preserve"> </w:t>
      </w:r>
      <w:r w:rsidRPr="00FE2DE5">
        <w:rPr>
          <w:rFonts w:ascii="Times New Roman" w:hAnsi="Times New Roman" w:cs="Times New Roman"/>
          <w:sz w:val="24"/>
          <w:szCs w:val="24"/>
          <w:lang w:eastAsia="ru-RU"/>
        </w:rPr>
        <w:t xml:space="preserve">в решении задач по дополнительной мобилизации доходов. </w:t>
      </w:r>
      <w:proofErr w:type="gramStart"/>
      <w:r w:rsidRPr="00FE2DE5">
        <w:rPr>
          <w:rFonts w:ascii="Times New Roman" w:hAnsi="Times New Roman" w:cs="Times New Roman"/>
          <w:sz w:val="24"/>
          <w:szCs w:val="24"/>
          <w:lang w:eastAsia="ru-RU"/>
        </w:rPr>
        <w:t>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</w:t>
      </w:r>
      <w:proofErr w:type="gramEnd"/>
    </w:p>
    <w:p w:rsidR="005A2EEF" w:rsidRDefault="00B5323D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23D">
        <w:rPr>
          <w:rFonts w:ascii="Times New Roman" w:hAnsi="Times New Roman" w:cs="Times New Roman"/>
          <w:sz w:val="24"/>
          <w:szCs w:val="24"/>
          <w:lang w:eastAsia="ru-RU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B5323D" w:rsidRDefault="00B5323D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323D" w:rsidRPr="00B5323D" w:rsidRDefault="00B5323D" w:rsidP="00B5323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3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2.2. Система управления </w:t>
      </w:r>
    </w:p>
    <w:p w:rsidR="00B5323D" w:rsidRPr="00B5323D" w:rsidRDefault="00B5323D" w:rsidP="00B5323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Pr="00B53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</w:p>
    <w:p w:rsidR="00B5323D" w:rsidRPr="00B5323D" w:rsidRDefault="00B5323D" w:rsidP="00B5323D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5948" w:rsidRDefault="00B5323D" w:rsidP="001B5948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3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Система управления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Pr="00B53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B53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муниципальные</w:t>
      </w:r>
      <w:r w:rsidRPr="00B53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программы) </w:t>
      </w:r>
      <w:r w:rsidR="00832DFE" w:rsidRPr="00832D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предусматривает ответственное взаимодействие исполнительных органов </w:t>
      </w:r>
      <w:r w:rsidR="00832D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="00832DFE" w:rsidRPr="00832D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в соответствии с постановлениями Администрации </w:t>
      </w:r>
      <w:r w:rsidR="00832D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="001B59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12</w:t>
      </w:r>
      <w:r w:rsidR="00832DFE" w:rsidRPr="00832D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</w:t>
      </w:r>
      <w:r w:rsidR="001B59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832DFE" w:rsidRPr="00832D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.2024 № </w:t>
      </w:r>
      <w:r w:rsidR="001B59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92</w:t>
      </w:r>
      <w:r w:rsidR="00832DFE" w:rsidRPr="00832D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B5948" w:rsidRPr="001B59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утверждении Порядка разработки, реализации и оценки эффективности</w:t>
      </w:r>
      <w:r w:rsidR="001B59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948" w:rsidRPr="001B59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 программ Пролетарского сельского поселения</w:t>
      </w:r>
      <w:r w:rsidR="00832DFE" w:rsidRPr="00832D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1B59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323D" w:rsidRDefault="00B5323D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36E8" w:rsidRPr="002A36E8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9C2C3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>. Основные направления бюджетной политики</w:t>
      </w:r>
    </w:p>
    <w:p w:rsidR="002F489B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в области социальной сферы</w:t>
      </w:r>
    </w:p>
    <w:p w:rsidR="00566844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845" w:rsidRDefault="00AD2622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26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96728C" w:rsidRDefault="0096728C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72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Повышение оплаты труда работникам бюджетной сферы планируется согласно указам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– 2017 годы» с учетом необходимости сохранения соотношения средней заработной платы отдельных категорий работников с показателем </w:t>
      </w:r>
      <w:r w:rsidRPr="009672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«среднемесячная начисленная заработная плата наемных работников в организациях, у индивидуальных предпринимателей</w:t>
      </w:r>
      <w:proofErr w:type="gramEnd"/>
      <w:r w:rsidRPr="009672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физических лиц (среднемесячный доход от трудовой деятельности)» по Ростовской области на 2025 – 2027 годы.</w:t>
      </w:r>
    </w:p>
    <w:p w:rsidR="009C3845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ежегодного </w:t>
      </w:r>
      <w:proofErr w:type="gramStart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повышения оплаты труда работников муниципальных учреждений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которые не распространяется действие указов Президента Российской Федерации 2012 года, будет предусмотрена индексация расходов на уровень инфляции в 202</w:t>
      </w:r>
      <w:r w:rsidR="003611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3611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годах, утвержденный прогнозом социально-экономического развития Ростовской области на 202</w:t>
      </w:r>
      <w:r w:rsidR="003611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3611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44427" w:rsidRDefault="0094442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размера оплаты труда</w:t>
      </w:r>
      <w:proofErr w:type="gramEnd"/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11DD" w:rsidRDefault="003611DD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611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Социальная политика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EE258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социальной политики приоритетным направлением остается,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и прежде</w:t>
      </w:r>
      <w:r w:rsidRPr="00EE2585"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ежемесячной доплаты к государственной пенсии</w:t>
      </w:r>
      <w:r w:rsidR="003611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лицам, замещавшим выборные муниципальные должности и должности  муниципальной службы в Пролетарском сельском поселении.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Размер выплаты будет доведен до размера фиксированной выплаты к страховой пенсии по старости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611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3611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611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</w:t>
      </w:r>
    </w:p>
    <w:p w:rsidR="00462CBC" w:rsidRDefault="00462CBC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CBC" w:rsidRDefault="00D30686" w:rsidP="00462CB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культуры п</w:t>
      </w:r>
      <w:r w:rsidR="00462CBC"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родолжится финансовое обеспечение деятельности </w:t>
      </w:r>
      <w:r w:rsid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2CBC"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рамках которого запланировано </w:t>
      </w:r>
      <w:r w:rsidR="00462CBC"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r w:rsid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</w:t>
      </w:r>
      <w:r w:rsidR="00462CBC"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 в области</w:t>
      </w:r>
      <w:r w:rsid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2CBC"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19C" w:rsidRDefault="00462CB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Расходы направлены на финансовое обеспечение выполнения муниципального задания муниципального бюджетного учреждения культуры «Пролетарский  СДК», в том числе на реализацию Указа Президента Российской Федерации от 07.05.2012 № 597 в части повышения заработной платы работникам учреждений культуры.</w:t>
      </w:r>
      <w:proofErr w:type="gramEnd"/>
    </w:p>
    <w:p w:rsidR="00EE2585" w:rsidRDefault="0028619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Пролетарском сельском поселении </w:t>
      </w:r>
      <w:r w:rsidRPr="002861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созданы условия для удовлетворения потребностей населения в культурно-досуговой деятельности,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A4FE5" w:rsidRDefault="007A4FE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Физическая культура и спорт</w:t>
      </w:r>
    </w:p>
    <w:p w:rsidR="007A4FE5" w:rsidRDefault="007A4FE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13444" w:rsidRP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Основное внимание в сфере физической культуры и спорта направлено на формирование системы мотивации граждан к здоровому образу жизни, включая здоровое питание и отказ от вредных привычек, </w:t>
      </w:r>
      <w:proofErr w:type="gramStart"/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которая</w:t>
      </w:r>
      <w:proofErr w:type="gramEnd"/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позволит увеличить долю граждан, систематически занимающихся физической культурой и спортом. </w:t>
      </w:r>
    </w:p>
    <w:p w:rsid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Приоритетными направлениями бюджетной политики в этой отрасли в целях повышения доступности занятий физической культурой и спортом для населения являются:</w:t>
      </w:r>
    </w:p>
    <w:p w:rsidR="00313444" w:rsidRP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вовлечение жителей в регулярные занятия физической культурой и спортом, прежде всего, детей и молодежи;</w:t>
      </w:r>
    </w:p>
    <w:p w:rsidR="00313444" w:rsidRP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313444" w:rsidRP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создание необходимых условий и возможностей для систематических занятий физкультурой детского и взрослого населения в поселении;</w:t>
      </w:r>
    </w:p>
    <w:p w:rsidR="00313444" w:rsidRP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проведение </w:t>
      </w:r>
      <w:proofErr w:type="spellStart"/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межпоселенческих</w:t>
      </w:r>
      <w:proofErr w:type="spellEnd"/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соревнований по самым популярным видам спорта;</w:t>
      </w:r>
    </w:p>
    <w:p w:rsidR="00313444" w:rsidRP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развитие доступных для населения массовых видов спорта, с использованием простейших спортивных мест по месту жительства (настольный теннис, шашки, шахматы и т.п.)</w:t>
      </w:r>
    </w:p>
    <w:p w:rsidR="00313444" w:rsidRP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укрепление материально-технической базы;</w:t>
      </w:r>
    </w:p>
    <w:p w:rsidR="00313444" w:rsidRP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развитие сотрудничества в области физкультуры и спорта с другими муниципальными образованиями, средствами массовой информации, организациями;</w:t>
      </w:r>
    </w:p>
    <w:p w:rsidR="00313444" w:rsidRP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использование средств физической культуры в профилактической работе по борьбе с наркоманией, алкоголизмом, курением, правонарушениями;</w:t>
      </w:r>
    </w:p>
    <w:p w:rsidR="00313444" w:rsidRDefault="00313444" w:rsidP="00313444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313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lastRenderedPageBreak/>
        <w:t>совершенствование системы организации физической культуры, внедрение новых организационно-управленческих решений, направленных на создание эффективной системы массовой физкультурно-оздоровительной работы с населением.</w:t>
      </w:r>
    </w:p>
    <w:p w:rsidR="007A4FE5" w:rsidRDefault="007A4FE5" w:rsidP="007A4FE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Для этих целей запланировано </w:t>
      </w:r>
      <w:r w:rsidR="00DD63A3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финансирование мероприятий спортивной направленности. </w:t>
      </w:r>
    </w:p>
    <w:p w:rsidR="007928B5" w:rsidRDefault="007928B5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P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D3A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экономика и 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</w:p>
    <w:p w:rsid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жилищно-коммунального хозяйства</w:t>
      </w:r>
    </w:p>
    <w:p w:rsidR="003A55C9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D3A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5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775710" w:rsidRPr="007757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 и дорожное хозяйство</w:t>
      </w:r>
    </w:p>
    <w:p w:rsidR="00863A27" w:rsidRDefault="00863A27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Планирование расходов на дорожное хозяйство осуществляется на основании Решения Собрания депутатов Пролетарского сельского поселения от 28.05.2018 № 78 «О создании муниципального дорожного фонда Пролетарского сельского поселения».</w:t>
      </w: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бюджете поселения на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5D3A2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предусмотрены межбюджетные трансферты, перечисляемые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бюджета </w:t>
      </w:r>
      <w:proofErr w:type="spellStart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>Красносулинского</w:t>
      </w:r>
      <w:proofErr w:type="spell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бюджету Пролетарского сельского поселения и направляемые на финансирование расходов, связанных с передачей осуществления части полномочий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органов местного самоуправления муниципального образования «</w:t>
      </w:r>
      <w:proofErr w:type="spellStart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>Красносулинский</w:t>
      </w:r>
      <w:proofErr w:type="spell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 органу местного самоуправления «Пролетарское сельское поселение»</w:t>
      </w:r>
      <w:r w:rsidR="004852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ремонт и содержание автомобильных дорог общего пользования местного значения и искусственных сооружений 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на мероприятия по организации</w:t>
      </w:r>
      <w:proofErr w:type="gramEnd"/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дорожного движения.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3B75" w:rsidRPr="00C03B75" w:rsidRDefault="00C03B75" w:rsidP="00C03B75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D3A2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 Жилищно-коммунальное хозяйство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28B5" w:rsidRDefault="008A5F18" w:rsidP="008A5F18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sz w:val="24"/>
          <w:szCs w:val="24"/>
          <w:lang w:eastAsia="ru-RU"/>
        </w:rPr>
        <w:t>В трехлетнем бюджете планируется значительная поддержка жилищно-коммунального хозяйства, в том числе реализация мероприятий по благоустройству общественных территорий населенных пунктов.</w:t>
      </w:r>
    </w:p>
    <w:p w:rsidR="008A5F18" w:rsidRDefault="008A5F18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28B5" w:rsidRPr="008A5F18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Повышение эффективности</w:t>
      </w:r>
      <w:r w:rsidR="005E4EA1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приоритизация</w:t>
      </w:r>
      <w:proofErr w:type="spellEnd"/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бюджетных расходов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A5F18" w:rsidRDefault="008A5F18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Бюджетная политика в сфере расходов направлена на безусловное исполнение действующих расходных обязательств, повышение эффективности использования финансовых ресурсов.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Главным приоритетом при планировании и исполнении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является обеспечение </w:t>
      </w:r>
      <w:r w:rsidR="00635E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полном объеме </w:t>
      </w: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всех конституционных и законодательно установленных обязательств государства перед гражданами.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создания условий для эффективного использования средств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и мобилизации ресурсов продолжится применение следующих основных подходов: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расходных обязательств с учетом </w:t>
      </w:r>
      <w:proofErr w:type="spellStart"/>
      <w:r w:rsidR="008A5F18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приоритизации</w:t>
      </w:r>
      <w:proofErr w:type="spellEnd"/>
      <w:r w:rsidR="008A5F18"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действующих расходных обязательств;</w:t>
      </w:r>
    </w:p>
    <w:p w:rsidR="008A5F18" w:rsidRDefault="008A5F18" w:rsidP="008A5F18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финансовое обеспечение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 с учетом достижения целей,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показателей</w:t>
      </w: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5F18" w:rsidRPr="00951936" w:rsidRDefault="008A5F18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инвентаризации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28B5" w:rsidRPr="00951936" w:rsidRDefault="004E5497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неустановление</w:t>
      </w:r>
      <w:proofErr w:type="spellEnd"/>
      <w:r w:rsidR="007928B5"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активное привлечение внебюджетных ресурсов, направление средств от приносящей доход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повышение оплаты труда отдельным категориям работников, поименованных в указах Президента</w:t>
      </w:r>
      <w:r w:rsid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2012 года;</w:t>
      </w:r>
    </w:p>
    <w:p w:rsidR="008A5F18" w:rsidRDefault="008A5F18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F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механизмов организации оказании услуг в социальной сфере, направленной на повышение качества и доступности для их получателей;</w:t>
      </w:r>
    </w:p>
    <w:p w:rsidR="00EB1D7E" w:rsidRPr="00951936" w:rsidRDefault="00EB1D7E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межбюджетных отношений.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35E" w:rsidRDefault="00212AA9" w:rsidP="00212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73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 Основные подходы</w:t>
      </w:r>
      <w:r w:rsidR="00356447" w:rsidRPr="000F7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12AA9" w:rsidRPr="000F735E" w:rsidRDefault="00212AA9" w:rsidP="00212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735E">
        <w:rPr>
          <w:rFonts w:ascii="Times New Roman" w:hAnsi="Times New Roman" w:cs="Times New Roman"/>
          <w:sz w:val="24"/>
          <w:szCs w:val="24"/>
          <w:lang w:eastAsia="ru-RU"/>
        </w:rPr>
        <w:t>к формированию межбюджетных отношений</w:t>
      </w:r>
    </w:p>
    <w:p w:rsidR="00212AA9" w:rsidRPr="00951936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976" w:rsidRDefault="005D3976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D3976">
        <w:rPr>
          <w:rFonts w:ascii="Times New Roman" w:hAnsi="Times New Roman" w:cs="Times New Roman"/>
          <w:sz w:val="24"/>
          <w:szCs w:val="24"/>
          <w:lang w:eastAsia="ru-RU"/>
        </w:rPr>
        <w:t xml:space="preserve">Политика в сфере межбюджетных отношений будет направлена на содействие сбалансированности местного бюджета с учетом мер, принимаемых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</w:t>
      </w:r>
      <w:r w:rsidRPr="005D397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рамках обязательств заключенного соглашения о мерах по социально-экономическому развитию и оздоровлению муниципальных финансов, в целях повышения качества управления муниципальными финансами, повышения ответственности органа местного самоуправления за проводимую бюджетную политику, в том числе обеспечение финансовыми ресурсами первоочередных социально значимых расходов</w:t>
      </w:r>
      <w:proofErr w:type="gramEnd"/>
      <w:r w:rsidRPr="005D3976">
        <w:rPr>
          <w:rFonts w:ascii="Times New Roman" w:hAnsi="Times New Roman" w:cs="Times New Roman"/>
          <w:sz w:val="24"/>
          <w:szCs w:val="24"/>
          <w:lang w:eastAsia="ru-RU"/>
        </w:rPr>
        <w:t xml:space="preserve"> местных бюджетов.</w:t>
      </w:r>
    </w:p>
    <w:p w:rsidR="00F759DB" w:rsidRDefault="00F759DB" w:rsidP="005D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1 января 2025 г. дотация на выравнивание </w:t>
      </w:r>
      <w:r w:rsidRPr="00F759DB">
        <w:rPr>
          <w:rFonts w:ascii="Times New Roman" w:hAnsi="Times New Roman" w:cs="Times New Roman"/>
          <w:sz w:val="24"/>
          <w:szCs w:val="24"/>
          <w:lang w:eastAsia="ru-RU"/>
        </w:rPr>
        <w:t>бюджетной обеспеченности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будет осуществляться </w:t>
      </w:r>
      <w:r w:rsidRPr="00F759DB">
        <w:rPr>
          <w:rFonts w:ascii="Times New Roman" w:hAnsi="Times New Roman" w:cs="Times New Roman"/>
          <w:sz w:val="24"/>
          <w:szCs w:val="24"/>
          <w:lang w:eastAsia="ru-RU"/>
        </w:rPr>
        <w:t>за счет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 бюджета муниципального района.</w:t>
      </w:r>
    </w:p>
    <w:p w:rsidR="005D3976" w:rsidRPr="005D3976" w:rsidRDefault="00F759DB" w:rsidP="005D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5D3976" w:rsidRPr="005D3976">
        <w:rPr>
          <w:rFonts w:ascii="Times New Roman" w:hAnsi="Times New Roman" w:cs="Times New Roman"/>
          <w:sz w:val="24"/>
          <w:szCs w:val="24"/>
          <w:lang w:eastAsia="ru-RU"/>
        </w:rPr>
        <w:t xml:space="preserve">аключение соглашений о предоставлении дотации на выравнивание бюджетной обеспеченности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5D3976">
        <w:rPr>
          <w:rFonts w:ascii="Times New Roman" w:hAnsi="Times New Roman" w:cs="Times New Roman"/>
          <w:sz w:val="24"/>
          <w:szCs w:val="24"/>
          <w:lang w:eastAsia="ru-RU"/>
        </w:rPr>
        <w:t>формирование отчетных данных о выполнении ус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ловий (обязательств) соглашений </w:t>
      </w:r>
      <w:r w:rsidR="005D3976" w:rsidRPr="005D3976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продолжится посредством автоматизированной информационной системы. </w:t>
      </w:r>
    </w:p>
    <w:p w:rsidR="00F759DB" w:rsidRPr="00F759DB" w:rsidRDefault="00F759DB" w:rsidP="00F7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9DB">
        <w:rPr>
          <w:rFonts w:ascii="Times New Roman" w:hAnsi="Times New Roman" w:cs="Times New Roman"/>
          <w:sz w:val="24"/>
          <w:szCs w:val="24"/>
          <w:lang w:eastAsia="ru-RU"/>
        </w:rPr>
        <w:t xml:space="preserve">Это позволит продолжить осуществление ведения в электронном виде реестра соглашений, их мониторинг на всех стадиях жизненного цикла. </w:t>
      </w:r>
    </w:p>
    <w:p w:rsidR="005D3976" w:rsidRDefault="00F759DB" w:rsidP="00F7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9DB">
        <w:rPr>
          <w:rFonts w:ascii="Times New Roman" w:hAnsi="Times New Roman" w:cs="Times New Roman"/>
          <w:sz w:val="24"/>
          <w:szCs w:val="24"/>
          <w:lang w:eastAsia="ru-RU"/>
        </w:rPr>
        <w:t>Получение дотации на выравнивание бюджетной обеспеченности сельскому поселению из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F759DB">
        <w:rPr>
          <w:rFonts w:ascii="Times New Roman" w:hAnsi="Times New Roman" w:cs="Times New Roman"/>
          <w:sz w:val="24"/>
          <w:szCs w:val="24"/>
          <w:lang w:eastAsia="ru-RU"/>
        </w:rPr>
        <w:t xml:space="preserve"> будет осуществляться с учетом </w:t>
      </w:r>
      <w:proofErr w:type="gramStart"/>
      <w:r w:rsidRPr="00F759DB">
        <w:rPr>
          <w:rFonts w:ascii="Times New Roman" w:hAnsi="Times New Roman" w:cs="Times New Roman"/>
          <w:sz w:val="24"/>
          <w:szCs w:val="24"/>
          <w:lang w:eastAsia="ru-RU"/>
        </w:rPr>
        <w:t>итогов инвентаризации расходных полномочий органов местного самоуправления</w:t>
      </w:r>
      <w:proofErr w:type="gramEnd"/>
      <w:r w:rsidRPr="00F759DB">
        <w:rPr>
          <w:rFonts w:ascii="Times New Roman" w:hAnsi="Times New Roman" w:cs="Times New Roman"/>
          <w:sz w:val="24"/>
          <w:szCs w:val="24"/>
          <w:lang w:eastAsia="ru-RU"/>
        </w:rPr>
        <w:t xml:space="preserve"> по данным реестров расходных обязательств.</w:t>
      </w:r>
    </w:p>
    <w:p w:rsidR="00F759DB" w:rsidRPr="00F759DB" w:rsidRDefault="00F759DB" w:rsidP="00F7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9DB">
        <w:rPr>
          <w:rFonts w:ascii="Times New Roman" w:hAnsi="Times New Roman" w:cs="Times New Roman"/>
          <w:sz w:val="24"/>
          <w:szCs w:val="24"/>
          <w:lang w:eastAsia="ru-RU"/>
        </w:rPr>
        <w:t>Для повышения заинтересованности и вовлеченности граждан в процесс принятия бюджетных решений продолжится практика планирования бюджетных ассигнований в форме инициативного бюджетирования при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посредственном участии жителей Пролетарского </w:t>
      </w:r>
      <w:r w:rsidRPr="00F759DB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в решении вопросов местного значения. </w:t>
      </w:r>
    </w:p>
    <w:p w:rsidR="00F759DB" w:rsidRDefault="00F759DB" w:rsidP="00F7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9DB">
        <w:rPr>
          <w:rFonts w:ascii="Times New Roman" w:hAnsi="Times New Roman" w:cs="Times New Roman"/>
          <w:sz w:val="24"/>
          <w:szCs w:val="24"/>
          <w:lang w:eastAsia="ru-RU"/>
        </w:rPr>
        <w:t xml:space="preserve">Сектору экономики и финансов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</w:t>
      </w:r>
      <w:r w:rsidRPr="00F759D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необходимо принять меры по соблюдению требований бюджетного законодательства, повышению качества бюджетного планирования, управления муниципальными финансами, своевременным исполнением принятых расходных обязательств, по соблюдению надлежащей финансовой дисциплины.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FB4" w:rsidRPr="008F7336" w:rsidRDefault="00BF0807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F733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E3FB4" w:rsidRPr="008F7336">
        <w:rPr>
          <w:rFonts w:ascii="Times New Roman" w:hAnsi="Times New Roman" w:cs="Times New Roman"/>
          <w:sz w:val="24"/>
          <w:szCs w:val="24"/>
          <w:lang w:eastAsia="ru-RU"/>
        </w:rPr>
        <w:t xml:space="preserve">. Обеспечение сбалансированности бюджета </w:t>
      </w:r>
    </w:p>
    <w:p w:rsidR="00CE3FB4" w:rsidRPr="008F7336" w:rsidRDefault="00CE3FB4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F7336"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8F7336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8F7336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36" w:rsidRPr="008F7336" w:rsidRDefault="008F7336" w:rsidP="008F7336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336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минимизации рисков и безусловного </w:t>
      </w:r>
      <w:proofErr w:type="gramStart"/>
      <w:r w:rsidRPr="008F7336">
        <w:rPr>
          <w:rFonts w:ascii="Times New Roman" w:hAnsi="Times New Roman" w:cs="Times New Roman"/>
          <w:sz w:val="24"/>
          <w:szCs w:val="24"/>
          <w:lang w:eastAsia="ru-RU"/>
        </w:rPr>
        <w:t>выполнения</w:t>
      </w:r>
      <w:proofErr w:type="gramEnd"/>
      <w:r w:rsidRPr="008F7336">
        <w:rPr>
          <w:rFonts w:ascii="Times New Roman" w:hAnsi="Times New Roman" w:cs="Times New Roman"/>
          <w:sz w:val="24"/>
          <w:szCs w:val="24"/>
          <w:lang w:eastAsia="ru-RU"/>
        </w:rPr>
        <w:t xml:space="preserve"> первоочередных социально значимых расходных обязательств основными направлениями бюджетной политики в части мер по обеспечению сбалансированности местн</w:t>
      </w:r>
      <w:r w:rsidR="00B52498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8F7336">
        <w:rPr>
          <w:rFonts w:ascii="Times New Roman" w:hAnsi="Times New Roman" w:cs="Times New Roman"/>
          <w:sz w:val="24"/>
          <w:szCs w:val="24"/>
          <w:lang w:eastAsia="ru-RU"/>
        </w:rPr>
        <w:t xml:space="preserve"> бюджет</w:t>
      </w:r>
      <w:r w:rsidR="00B5249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F7336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 также ограничение привлечения рыночных заимствований.</w:t>
      </w:r>
    </w:p>
    <w:p w:rsidR="00B52498" w:rsidRPr="00B52498" w:rsidRDefault="00B52498" w:rsidP="00B5249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2498">
        <w:rPr>
          <w:rFonts w:ascii="Times New Roman" w:hAnsi="Times New Roman" w:cs="Times New Roman"/>
          <w:sz w:val="24"/>
          <w:szCs w:val="24"/>
          <w:lang w:eastAsia="ru-RU"/>
        </w:rPr>
        <w:t>В связи с неопределенностью на финансовых рынках осуществление рыночных заимствований не планируется, рассчитывая в первую очередь на собственные доходы местного бюджета и получение дотации на выравнивание бюджетной обеспеченности из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Pr="00B524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7336" w:rsidRDefault="00B52498" w:rsidP="00B5249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2498">
        <w:rPr>
          <w:rFonts w:ascii="Times New Roman" w:hAnsi="Times New Roman" w:cs="Times New Roman"/>
          <w:sz w:val="24"/>
          <w:szCs w:val="24"/>
          <w:lang w:eastAsia="ru-RU"/>
        </w:rPr>
        <w:t xml:space="preserve"> В условиях превышения расходов над доходами основным источником финансирования дефицита местного бюджета, обеспечивающим его сбалансированность, будут выступать остатки средств на первое число текущего финансового года.</w:t>
      </w:r>
    </w:p>
    <w:p w:rsidR="00B52498" w:rsidRDefault="00B52498" w:rsidP="00B5249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807" w:rsidRPr="00B52498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24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23223D" w:rsidRPr="00B524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524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Pr="00B524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внутреннего</w:t>
      </w:r>
      <w:proofErr w:type="gramEnd"/>
      <w:r w:rsidRPr="00B524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</w:p>
    <w:p w:rsidR="0023223D" w:rsidRPr="00B52498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24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финансового контроля и контроля финансового органа в сфере закупок</w:t>
      </w:r>
    </w:p>
    <w:p w:rsidR="0023223D" w:rsidRPr="0023223D" w:rsidRDefault="0023223D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50AE" w:rsidRDefault="00A350AE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Начиная с 1 января 2024 года полномочия по осуществлению внутреннего муниципального финансового контроля переданы на уровень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района. </w:t>
      </w:r>
    </w:p>
    <w:p w:rsidR="00A350AE" w:rsidRDefault="00A350AE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8750E" w:rsidRDefault="00D8750E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отношении обеспечения контроля в сфере закупок для муниципальных нужд будут применены новые требования.</w:t>
      </w:r>
    </w:p>
    <w:p w:rsidR="00A350AE" w:rsidRPr="00A350AE" w:rsidRDefault="00A350AE" w:rsidP="00A350A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50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1 января 2025 г. будет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BF0807" w:rsidRDefault="00A350AE" w:rsidP="00A350A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50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 позволит обеспечить однократный ввод юридически значимой информац</w:t>
      </w:r>
      <w:proofErr w:type="gramStart"/>
      <w:r w:rsidRPr="00A350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A350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последующий автоматизированный контроль, в том числе финансовый, автоматическое формирование сведений в реестре контрактов.</w:t>
      </w:r>
      <w:bookmarkStart w:id="1" w:name="_GoBack"/>
      <w:bookmarkEnd w:id="1"/>
    </w:p>
    <w:sectPr w:rsidR="00BF0807" w:rsidSect="006D77D7">
      <w:footerReference w:type="default" r:id="rId9"/>
      <w:pgSz w:w="11907" w:h="16840"/>
      <w:pgMar w:top="568" w:right="851" w:bottom="567" w:left="1304" w:header="283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DD" w:rsidRDefault="001A2ADD">
      <w:pPr>
        <w:spacing w:after="0" w:line="240" w:lineRule="auto"/>
      </w:pPr>
      <w:r>
        <w:separator/>
      </w:r>
    </w:p>
  </w:endnote>
  <w:endnote w:type="continuationSeparator" w:id="0">
    <w:p w:rsidR="001A2ADD" w:rsidRDefault="001A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DC" w:rsidRDefault="004626DC">
    <w:pPr>
      <w:pStyle w:val="af2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DD" w:rsidRDefault="001A2ADD">
      <w:pPr>
        <w:spacing w:after="0" w:line="240" w:lineRule="auto"/>
      </w:pPr>
      <w:r>
        <w:separator/>
      </w:r>
    </w:p>
  </w:footnote>
  <w:footnote w:type="continuationSeparator" w:id="0">
    <w:p w:rsidR="001A2ADD" w:rsidRDefault="001A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110F"/>
    <w:rsid w:val="00001D3B"/>
    <w:rsid w:val="00001F87"/>
    <w:rsid w:val="000051BC"/>
    <w:rsid w:val="00014DB9"/>
    <w:rsid w:val="00017F75"/>
    <w:rsid w:val="000368BD"/>
    <w:rsid w:val="00044A74"/>
    <w:rsid w:val="00044EDC"/>
    <w:rsid w:val="00044EF7"/>
    <w:rsid w:val="000506DA"/>
    <w:rsid w:val="0005143B"/>
    <w:rsid w:val="00053C01"/>
    <w:rsid w:val="000564FE"/>
    <w:rsid w:val="00062E7B"/>
    <w:rsid w:val="00071172"/>
    <w:rsid w:val="00071B49"/>
    <w:rsid w:val="00073B23"/>
    <w:rsid w:val="00090724"/>
    <w:rsid w:val="00094DD1"/>
    <w:rsid w:val="00096C24"/>
    <w:rsid w:val="00096D35"/>
    <w:rsid w:val="00096D42"/>
    <w:rsid w:val="000A1961"/>
    <w:rsid w:val="000A2B3A"/>
    <w:rsid w:val="000A6BE5"/>
    <w:rsid w:val="000B025A"/>
    <w:rsid w:val="000C2113"/>
    <w:rsid w:val="000C59E9"/>
    <w:rsid w:val="000D3959"/>
    <w:rsid w:val="000D3A61"/>
    <w:rsid w:val="000D5902"/>
    <w:rsid w:val="000E1523"/>
    <w:rsid w:val="000E3E90"/>
    <w:rsid w:val="000F0DE1"/>
    <w:rsid w:val="000F1DFD"/>
    <w:rsid w:val="000F4B64"/>
    <w:rsid w:val="000F5A2E"/>
    <w:rsid w:val="000F66A6"/>
    <w:rsid w:val="000F735E"/>
    <w:rsid w:val="0011169F"/>
    <w:rsid w:val="00113260"/>
    <w:rsid w:val="00115B34"/>
    <w:rsid w:val="00123D90"/>
    <w:rsid w:val="001252DC"/>
    <w:rsid w:val="00125B10"/>
    <w:rsid w:val="00130E5E"/>
    <w:rsid w:val="0013221A"/>
    <w:rsid w:val="00137DE0"/>
    <w:rsid w:val="001443FC"/>
    <w:rsid w:val="001506EC"/>
    <w:rsid w:val="00154039"/>
    <w:rsid w:val="00154C26"/>
    <w:rsid w:val="00157480"/>
    <w:rsid w:val="00160653"/>
    <w:rsid w:val="001644E7"/>
    <w:rsid w:val="00167B0E"/>
    <w:rsid w:val="00171013"/>
    <w:rsid w:val="0017333F"/>
    <w:rsid w:val="001752DE"/>
    <w:rsid w:val="00193FBF"/>
    <w:rsid w:val="001A092A"/>
    <w:rsid w:val="001A2ADD"/>
    <w:rsid w:val="001A47F1"/>
    <w:rsid w:val="001A50BE"/>
    <w:rsid w:val="001B1251"/>
    <w:rsid w:val="001B5948"/>
    <w:rsid w:val="001B632E"/>
    <w:rsid w:val="001B632F"/>
    <w:rsid w:val="001C153D"/>
    <w:rsid w:val="001D013C"/>
    <w:rsid w:val="001D1A11"/>
    <w:rsid w:val="001D2484"/>
    <w:rsid w:val="001D2A89"/>
    <w:rsid w:val="001F4E85"/>
    <w:rsid w:val="001F60D2"/>
    <w:rsid w:val="00203EB4"/>
    <w:rsid w:val="0020528F"/>
    <w:rsid w:val="00212AA9"/>
    <w:rsid w:val="00213455"/>
    <w:rsid w:val="00223CB8"/>
    <w:rsid w:val="00226BF1"/>
    <w:rsid w:val="00227FC8"/>
    <w:rsid w:val="0023223D"/>
    <w:rsid w:val="00242379"/>
    <w:rsid w:val="002424B3"/>
    <w:rsid w:val="00243462"/>
    <w:rsid w:val="00252703"/>
    <w:rsid w:val="0025363D"/>
    <w:rsid w:val="0026069E"/>
    <w:rsid w:val="00260D45"/>
    <w:rsid w:val="0026648A"/>
    <w:rsid w:val="002677C0"/>
    <w:rsid w:val="0027109F"/>
    <w:rsid w:val="00272946"/>
    <w:rsid w:val="00272BBA"/>
    <w:rsid w:val="00274FB0"/>
    <w:rsid w:val="00284695"/>
    <w:rsid w:val="00284ED3"/>
    <w:rsid w:val="0028619C"/>
    <w:rsid w:val="00286240"/>
    <w:rsid w:val="00286327"/>
    <w:rsid w:val="002904C5"/>
    <w:rsid w:val="002971D5"/>
    <w:rsid w:val="002A36E8"/>
    <w:rsid w:val="002A4559"/>
    <w:rsid w:val="002A726B"/>
    <w:rsid w:val="002C64EC"/>
    <w:rsid w:val="002D645F"/>
    <w:rsid w:val="002E35F3"/>
    <w:rsid w:val="002E475A"/>
    <w:rsid w:val="002F13A3"/>
    <w:rsid w:val="002F2A32"/>
    <w:rsid w:val="002F489B"/>
    <w:rsid w:val="0030413B"/>
    <w:rsid w:val="00311197"/>
    <w:rsid w:val="00313444"/>
    <w:rsid w:val="00317F8C"/>
    <w:rsid w:val="00336C8F"/>
    <w:rsid w:val="003410E0"/>
    <w:rsid w:val="003454D0"/>
    <w:rsid w:val="00352176"/>
    <w:rsid w:val="00356243"/>
    <w:rsid w:val="00356447"/>
    <w:rsid w:val="003611DD"/>
    <w:rsid w:val="0036343B"/>
    <w:rsid w:val="00363A6A"/>
    <w:rsid w:val="00363F52"/>
    <w:rsid w:val="00370DB8"/>
    <w:rsid w:val="0038095D"/>
    <w:rsid w:val="0038383B"/>
    <w:rsid w:val="00385D41"/>
    <w:rsid w:val="00387A36"/>
    <w:rsid w:val="003913A5"/>
    <w:rsid w:val="003931CB"/>
    <w:rsid w:val="0039589C"/>
    <w:rsid w:val="00396238"/>
    <w:rsid w:val="003A0A75"/>
    <w:rsid w:val="003A3D01"/>
    <w:rsid w:val="003A3E7F"/>
    <w:rsid w:val="003A5078"/>
    <w:rsid w:val="003A55C9"/>
    <w:rsid w:val="003A61E0"/>
    <w:rsid w:val="003C10E5"/>
    <w:rsid w:val="003D61C7"/>
    <w:rsid w:val="003D6AAA"/>
    <w:rsid w:val="003E1B70"/>
    <w:rsid w:val="003F0242"/>
    <w:rsid w:val="003F7462"/>
    <w:rsid w:val="004051B4"/>
    <w:rsid w:val="00411888"/>
    <w:rsid w:val="00423621"/>
    <w:rsid w:val="00425440"/>
    <w:rsid w:val="00433F13"/>
    <w:rsid w:val="004362DF"/>
    <w:rsid w:val="004406E8"/>
    <w:rsid w:val="00440D7C"/>
    <w:rsid w:val="00451E21"/>
    <w:rsid w:val="00460D2E"/>
    <w:rsid w:val="004626DC"/>
    <w:rsid w:val="00462755"/>
    <w:rsid w:val="00462CBC"/>
    <w:rsid w:val="00466969"/>
    <w:rsid w:val="004721C1"/>
    <w:rsid w:val="00475842"/>
    <w:rsid w:val="00485253"/>
    <w:rsid w:val="00485B1E"/>
    <w:rsid w:val="00487AC2"/>
    <w:rsid w:val="00490C30"/>
    <w:rsid w:val="00493BF8"/>
    <w:rsid w:val="00494D56"/>
    <w:rsid w:val="00497477"/>
    <w:rsid w:val="00497729"/>
    <w:rsid w:val="004A1BDB"/>
    <w:rsid w:val="004A28BE"/>
    <w:rsid w:val="004A302B"/>
    <w:rsid w:val="004B0114"/>
    <w:rsid w:val="004B1038"/>
    <w:rsid w:val="004B22D3"/>
    <w:rsid w:val="004B6354"/>
    <w:rsid w:val="004C48F8"/>
    <w:rsid w:val="004C4E31"/>
    <w:rsid w:val="004D10A0"/>
    <w:rsid w:val="004D3D12"/>
    <w:rsid w:val="004D3F62"/>
    <w:rsid w:val="004E2187"/>
    <w:rsid w:val="004E5497"/>
    <w:rsid w:val="004E61E4"/>
    <w:rsid w:val="004E6B29"/>
    <w:rsid w:val="004F5C43"/>
    <w:rsid w:val="004F5F23"/>
    <w:rsid w:val="004F6A19"/>
    <w:rsid w:val="00502817"/>
    <w:rsid w:val="005063BC"/>
    <w:rsid w:val="00512276"/>
    <w:rsid w:val="00520C77"/>
    <w:rsid w:val="0052696C"/>
    <w:rsid w:val="005326FC"/>
    <w:rsid w:val="00535E28"/>
    <w:rsid w:val="00536200"/>
    <w:rsid w:val="00537E96"/>
    <w:rsid w:val="005434B8"/>
    <w:rsid w:val="00546E96"/>
    <w:rsid w:val="00551494"/>
    <w:rsid w:val="00553B37"/>
    <w:rsid w:val="00564677"/>
    <w:rsid w:val="00566844"/>
    <w:rsid w:val="005731AA"/>
    <w:rsid w:val="00577A7D"/>
    <w:rsid w:val="00577D68"/>
    <w:rsid w:val="0058069D"/>
    <w:rsid w:val="00591BEF"/>
    <w:rsid w:val="005A090E"/>
    <w:rsid w:val="005A2EEF"/>
    <w:rsid w:val="005A3192"/>
    <w:rsid w:val="005A7FA1"/>
    <w:rsid w:val="005B0547"/>
    <w:rsid w:val="005B4A9F"/>
    <w:rsid w:val="005C088B"/>
    <w:rsid w:val="005C1945"/>
    <w:rsid w:val="005C68D0"/>
    <w:rsid w:val="005D0510"/>
    <w:rsid w:val="005D3976"/>
    <w:rsid w:val="005D3A2B"/>
    <w:rsid w:val="005D74F2"/>
    <w:rsid w:val="005E0DFF"/>
    <w:rsid w:val="005E4B39"/>
    <w:rsid w:val="005E4EA1"/>
    <w:rsid w:val="005E6326"/>
    <w:rsid w:val="005F22E6"/>
    <w:rsid w:val="005F7CFC"/>
    <w:rsid w:val="006050D2"/>
    <w:rsid w:val="006063F1"/>
    <w:rsid w:val="00607D36"/>
    <w:rsid w:val="00611874"/>
    <w:rsid w:val="00621527"/>
    <w:rsid w:val="006236A6"/>
    <w:rsid w:val="006300EF"/>
    <w:rsid w:val="006332A1"/>
    <w:rsid w:val="00634146"/>
    <w:rsid w:val="00635E4C"/>
    <w:rsid w:val="00637187"/>
    <w:rsid w:val="00640F04"/>
    <w:rsid w:val="00644B04"/>
    <w:rsid w:val="006466E5"/>
    <w:rsid w:val="00650030"/>
    <w:rsid w:val="006500B1"/>
    <w:rsid w:val="00651246"/>
    <w:rsid w:val="0065353B"/>
    <w:rsid w:val="00654698"/>
    <w:rsid w:val="00656DEF"/>
    <w:rsid w:val="00657E24"/>
    <w:rsid w:val="006644DE"/>
    <w:rsid w:val="00673497"/>
    <w:rsid w:val="00676CA3"/>
    <w:rsid w:val="00677FEA"/>
    <w:rsid w:val="00681C37"/>
    <w:rsid w:val="006840C8"/>
    <w:rsid w:val="00684310"/>
    <w:rsid w:val="00694F92"/>
    <w:rsid w:val="006A3D1E"/>
    <w:rsid w:val="006B245E"/>
    <w:rsid w:val="006B24C4"/>
    <w:rsid w:val="006B3569"/>
    <w:rsid w:val="006B5F45"/>
    <w:rsid w:val="006C1100"/>
    <w:rsid w:val="006C2B67"/>
    <w:rsid w:val="006D02D4"/>
    <w:rsid w:val="006D4FA3"/>
    <w:rsid w:val="006D77D7"/>
    <w:rsid w:val="006E562F"/>
    <w:rsid w:val="006E5A2E"/>
    <w:rsid w:val="007014A7"/>
    <w:rsid w:val="0070162E"/>
    <w:rsid w:val="00704721"/>
    <w:rsid w:val="00710637"/>
    <w:rsid w:val="00717F5B"/>
    <w:rsid w:val="00720C99"/>
    <w:rsid w:val="007220B0"/>
    <w:rsid w:val="007253AC"/>
    <w:rsid w:val="007403D4"/>
    <w:rsid w:val="00741CC9"/>
    <w:rsid w:val="00760039"/>
    <w:rsid w:val="00760E25"/>
    <w:rsid w:val="007624AD"/>
    <w:rsid w:val="007672E4"/>
    <w:rsid w:val="00771E5B"/>
    <w:rsid w:val="00774CE7"/>
    <w:rsid w:val="00775710"/>
    <w:rsid w:val="00775A49"/>
    <w:rsid w:val="00781B98"/>
    <w:rsid w:val="00781F71"/>
    <w:rsid w:val="00783920"/>
    <w:rsid w:val="00787352"/>
    <w:rsid w:val="007874BC"/>
    <w:rsid w:val="007928B5"/>
    <w:rsid w:val="007A1B2D"/>
    <w:rsid w:val="007A3E69"/>
    <w:rsid w:val="007A4B50"/>
    <w:rsid w:val="007A4FE5"/>
    <w:rsid w:val="007A6903"/>
    <w:rsid w:val="007B12B7"/>
    <w:rsid w:val="007B652B"/>
    <w:rsid w:val="007B7FDC"/>
    <w:rsid w:val="007D4DED"/>
    <w:rsid w:val="007E19CE"/>
    <w:rsid w:val="007E501F"/>
    <w:rsid w:val="007F0408"/>
    <w:rsid w:val="007F4F17"/>
    <w:rsid w:val="00806742"/>
    <w:rsid w:val="0081424C"/>
    <w:rsid w:val="0082561B"/>
    <w:rsid w:val="00832DFE"/>
    <w:rsid w:val="008350AD"/>
    <w:rsid w:val="00840A5E"/>
    <w:rsid w:val="00845F58"/>
    <w:rsid w:val="00846438"/>
    <w:rsid w:val="00846A0C"/>
    <w:rsid w:val="0085242B"/>
    <w:rsid w:val="00863A27"/>
    <w:rsid w:val="00863ED3"/>
    <w:rsid w:val="00867440"/>
    <w:rsid w:val="00881FB1"/>
    <w:rsid w:val="00892B46"/>
    <w:rsid w:val="008A5DD5"/>
    <w:rsid w:val="008A5F18"/>
    <w:rsid w:val="008B3B42"/>
    <w:rsid w:val="008B6781"/>
    <w:rsid w:val="008B6C6F"/>
    <w:rsid w:val="008C15FF"/>
    <w:rsid w:val="008D0807"/>
    <w:rsid w:val="008D6631"/>
    <w:rsid w:val="008E454A"/>
    <w:rsid w:val="008E4754"/>
    <w:rsid w:val="008E49DD"/>
    <w:rsid w:val="008F0753"/>
    <w:rsid w:val="008F1811"/>
    <w:rsid w:val="008F3CBC"/>
    <w:rsid w:val="008F5D81"/>
    <w:rsid w:val="008F7336"/>
    <w:rsid w:val="008F79C8"/>
    <w:rsid w:val="008F7CAD"/>
    <w:rsid w:val="008F7FA4"/>
    <w:rsid w:val="00905B51"/>
    <w:rsid w:val="00912D1B"/>
    <w:rsid w:val="009176F5"/>
    <w:rsid w:val="009330E1"/>
    <w:rsid w:val="00944427"/>
    <w:rsid w:val="009477BA"/>
    <w:rsid w:val="00947928"/>
    <w:rsid w:val="009508BE"/>
    <w:rsid w:val="009512F7"/>
    <w:rsid w:val="00951936"/>
    <w:rsid w:val="0095734A"/>
    <w:rsid w:val="00966544"/>
    <w:rsid w:val="0096728C"/>
    <w:rsid w:val="00977438"/>
    <w:rsid w:val="009825FF"/>
    <w:rsid w:val="009832D7"/>
    <w:rsid w:val="009833C2"/>
    <w:rsid w:val="009845A4"/>
    <w:rsid w:val="00986BAE"/>
    <w:rsid w:val="00987451"/>
    <w:rsid w:val="00993A3E"/>
    <w:rsid w:val="009A1F04"/>
    <w:rsid w:val="009A2F88"/>
    <w:rsid w:val="009A405A"/>
    <w:rsid w:val="009B6D12"/>
    <w:rsid w:val="009B78C5"/>
    <w:rsid w:val="009C1187"/>
    <w:rsid w:val="009C2C3A"/>
    <w:rsid w:val="009C3845"/>
    <w:rsid w:val="009C6FD0"/>
    <w:rsid w:val="009E009E"/>
    <w:rsid w:val="009E1F1D"/>
    <w:rsid w:val="009F3A5D"/>
    <w:rsid w:val="00A043AE"/>
    <w:rsid w:val="00A155D4"/>
    <w:rsid w:val="00A2257F"/>
    <w:rsid w:val="00A258CC"/>
    <w:rsid w:val="00A25E48"/>
    <w:rsid w:val="00A27E59"/>
    <w:rsid w:val="00A3440A"/>
    <w:rsid w:val="00A350AE"/>
    <w:rsid w:val="00A35CB5"/>
    <w:rsid w:val="00A400F0"/>
    <w:rsid w:val="00A421AD"/>
    <w:rsid w:val="00A45AEA"/>
    <w:rsid w:val="00A46BC0"/>
    <w:rsid w:val="00A55DDB"/>
    <w:rsid w:val="00A6436B"/>
    <w:rsid w:val="00A70BB4"/>
    <w:rsid w:val="00A726B2"/>
    <w:rsid w:val="00A74C30"/>
    <w:rsid w:val="00A76C3B"/>
    <w:rsid w:val="00A87148"/>
    <w:rsid w:val="00A91ACD"/>
    <w:rsid w:val="00A93694"/>
    <w:rsid w:val="00AA1E67"/>
    <w:rsid w:val="00AA6317"/>
    <w:rsid w:val="00AA63A6"/>
    <w:rsid w:val="00AA6744"/>
    <w:rsid w:val="00AB169B"/>
    <w:rsid w:val="00AB1EF0"/>
    <w:rsid w:val="00AB4DE7"/>
    <w:rsid w:val="00AB53EA"/>
    <w:rsid w:val="00AB7309"/>
    <w:rsid w:val="00AC0A89"/>
    <w:rsid w:val="00AC1607"/>
    <w:rsid w:val="00AC4A7C"/>
    <w:rsid w:val="00AC7C60"/>
    <w:rsid w:val="00AD2622"/>
    <w:rsid w:val="00AD546B"/>
    <w:rsid w:val="00AF27CC"/>
    <w:rsid w:val="00AF4E9C"/>
    <w:rsid w:val="00AF69A8"/>
    <w:rsid w:val="00AF7471"/>
    <w:rsid w:val="00AF7AFE"/>
    <w:rsid w:val="00B01AC8"/>
    <w:rsid w:val="00B12EC3"/>
    <w:rsid w:val="00B160B5"/>
    <w:rsid w:val="00B20563"/>
    <w:rsid w:val="00B27931"/>
    <w:rsid w:val="00B3505A"/>
    <w:rsid w:val="00B35759"/>
    <w:rsid w:val="00B41590"/>
    <w:rsid w:val="00B42B64"/>
    <w:rsid w:val="00B438A3"/>
    <w:rsid w:val="00B44033"/>
    <w:rsid w:val="00B45830"/>
    <w:rsid w:val="00B515E2"/>
    <w:rsid w:val="00B52498"/>
    <w:rsid w:val="00B5323D"/>
    <w:rsid w:val="00B53EEB"/>
    <w:rsid w:val="00B67387"/>
    <w:rsid w:val="00B701D7"/>
    <w:rsid w:val="00B701F7"/>
    <w:rsid w:val="00B751CC"/>
    <w:rsid w:val="00B7619B"/>
    <w:rsid w:val="00B771C2"/>
    <w:rsid w:val="00B77B9A"/>
    <w:rsid w:val="00B830EF"/>
    <w:rsid w:val="00B94FE4"/>
    <w:rsid w:val="00BA367F"/>
    <w:rsid w:val="00BA413B"/>
    <w:rsid w:val="00BC0932"/>
    <w:rsid w:val="00BC1EE0"/>
    <w:rsid w:val="00BC33E9"/>
    <w:rsid w:val="00BC365C"/>
    <w:rsid w:val="00BC4940"/>
    <w:rsid w:val="00BD761B"/>
    <w:rsid w:val="00BE1787"/>
    <w:rsid w:val="00BE1DA6"/>
    <w:rsid w:val="00BE2CD8"/>
    <w:rsid w:val="00BE6DC7"/>
    <w:rsid w:val="00BF0807"/>
    <w:rsid w:val="00C03B75"/>
    <w:rsid w:val="00C03F34"/>
    <w:rsid w:val="00C23FF2"/>
    <w:rsid w:val="00C25C6F"/>
    <w:rsid w:val="00C263A2"/>
    <w:rsid w:val="00C31158"/>
    <w:rsid w:val="00C324E0"/>
    <w:rsid w:val="00C326C7"/>
    <w:rsid w:val="00C406FA"/>
    <w:rsid w:val="00C44DD9"/>
    <w:rsid w:val="00C476A5"/>
    <w:rsid w:val="00C520BE"/>
    <w:rsid w:val="00C52234"/>
    <w:rsid w:val="00C66440"/>
    <w:rsid w:val="00C709D3"/>
    <w:rsid w:val="00C71B3C"/>
    <w:rsid w:val="00C8045D"/>
    <w:rsid w:val="00C80C02"/>
    <w:rsid w:val="00C8154C"/>
    <w:rsid w:val="00C833C9"/>
    <w:rsid w:val="00C86C5A"/>
    <w:rsid w:val="00C87770"/>
    <w:rsid w:val="00C90381"/>
    <w:rsid w:val="00CA0449"/>
    <w:rsid w:val="00CA319F"/>
    <w:rsid w:val="00CA400E"/>
    <w:rsid w:val="00CB25AF"/>
    <w:rsid w:val="00CB28EE"/>
    <w:rsid w:val="00CC1624"/>
    <w:rsid w:val="00CC52C1"/>
    <w:rsid w:val="00CC664B"/>
    <w:rsid w:val="00CC66FE"/>
    <w:rsid w:val="00CE1176"/>
    <w:rsid w:val="00CE3FB4"/>
    <w:rsid w:val="00CE430E"/>
    <w:rsid w:val="00CF36AE"/>
    <w:rsid w:val="00D10DE4"/>
    <w:rsid w:val="00D11869"/>
    <w:rsid w:val="00D1283F"/>
    <w:rsid w:val="00D14915"/>
    <w:rsid w:val="00D14C8A"/>
    <w:rsid w:val="00D20915"/>
    <w:rsid w:val="00D30686"/>
    <w:rsid w:val="00D315BD"/>
    <w:rsid w:val="00D315CB"/>
    <w:rsid w:val="00D35922"/>
    <w:rsid w:val="00D41C45"/>
    <w:rsid w:val="00D47353"/>
    <w:rsid w:val="00D54000"/>
    <w:rsid w:val="00D54A86"/>
    <w:rsid w:val="00D553BC"/>
    <w:rsid w:val="00D7168E"/>
    <w:rsid w:val="00D84AF7"/>
    <w:rsid w:val="00D85CD8"/>
    <w:rsid w:val="00D8706D"/>
    <w:rsid w:val="00D8750E"/>
    <w:rsid w:val="00D87713"/>
    <w:rsid w:val="00D91138"/>
    <w:rsid w:val="00D940AF"/>
    <w:rsid w:val="00DB348B"/>
    <w:rsid w:val="00DD5B5B"/>
    <w:rsid w:val="00DD63A3"/>
    <w:rsid w:val="00DD7BEA"/>
    <w:rsid w:val="00DE1375"/>
    <w:rsid w:val="00DF5ABD"/>
    <w:rsid w:val="00E04AF3"/>
    <w:rsid w:val="00E20A22"/>
    <w:rsid w:val="00E20C10"/>
    <w:rsid w:val="00E214DC"/>
    <w:rsid w:val="00E21DC2"/>
    <w:rsid w:val="00E224C8"/>
    <w:rsid w:val="00E27744"/>
    <w:rsid w:val="00E302C7"/>
    <w:rsid w:val="00E352C4"/>
    <w:rsid w:val="00E35816"/>
    <w:rsid w:val="00E37258"/>
    <w:rsid w:val="00E378F2"/>
    <w:rsid w:val="00E41599"/>
    <w:rsid w:val="00E4600B"/>
    <w:rsid w:val="00E512FA"/>
    <w:rsid w:val="00E546EB"/>
    <w:rsid w:val="00E56CFE"/>
    <w:rsid w:val="00E629CD"/>
    <w:rsid w:val="00E639D1"/>
    <w:rsid w:val="00E70A35"/>
    <w:rsid w:val="00E7508A"/>
    <w:rsid w:val="00E80A39"/>
    <w:rsid w:val="00E80E84"/>
    <w:rsid w:val="00E85AA6"/>
    <w:rsid w:val="00E8717E"/>
    <w:rsid w:val="00E8728A"/>
    <w:rsid w:val="00E959D2"/>
    <w:rsid w:val="00EB1440"/>
    <w:rsid w:val="00EB1D7E"/>
    <w:rsid w:val="00EB40F0"/>
    <w:rsid w:val="00EB51D2"/>
    <w:rsid w:val="00EC759B"/>
    <w:rsid w:val="00ED167F"/>
    <w:rsid w:val="00EE2489"/>
    <w:rsid w:val="00EE2585"/>
    <w:rsid w:val="00EE4533"/>
    <w:rsid w:val="00EF1E92"/>
    <w:rsid w:val="00EF439D"/>
    <w:rsid w:val="00EF4683"/>
    <w:rsid w:val="00EF5662"/>
    <w:rsid w:val="00EF5C7F"/>
    <w:rsid w:val="00EF67BC"/>
    <w:rsid w:val="00EF7B4B"/>
    <w:rsid w:val="00F0382A"/>
    <w:rsid w:val="00F0545E"/>
    <w:rsid w:val="00F12C4F"/>
    <w:rsid w:val="00F20E57"/>
    <w:rsid w:val="00F32078"/>
    <w:rsid w:val="00F467B3"/>
    <w:rsid w:val="00F6570B"/>
    <w:rsid w:val="00F759DB"/>
    <w:rsid w:val="00F76320"/>
    <w:rsid w:val="00F90E71"/>
    <w:rsid w:val="00F927C9"/>
    <w:rsid w:val="00F92A2B"/>
    <w:rsid w:val="00FA673C"/>
    <w:rsid w:val="00FC2827"/>
    <w:rsid w:val="00FC6F40"/>
    <w:rsid w:val="00FC73FB"/>
    <w:rsid w:val="00FD4093"/>
    <w:rsid w:val="00FD512C"/>
    <w:rsid w:val="00FD672E"/>
    <w:rsid w:val="00FE2A84"/>
    <w:rsid w:val="00FE2DE5"/>
    <w:rsid w:val="00FE3B32"/>
    <w:rsid w:val="00FE6012"/>
    <w:rsid w:val="00FF16A5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C63E-FF2B-41A3-BB7D-0F22AEC9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3952</Words>
  <Characters>22528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26428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пользователь</cp:lastModifiedBy>
  <cp:revision>46</cp:revision>
  <cp:lastPrinted>2022-11-07T10:45:00Z</cp:lastPrinted>
  <dcterms:created xsi:type="dcterms:W3CDTF">2024-11-05T05:44:00Z</dcterms:created>
  <dcterms:modified xsi:type="dcterms:W3CDTF">2024-11-05T14:33:00Z</dcterms:modified>
</cp:coreProperties>
</file>