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20E57" w:rsidRDefault="00443121" w:rsidP="00443121">
      <w:pPr>
        <w:pStyle w:val="af"/>
        <w:keepNext w:val="0"/>
        <w:suppressAutoHyphens w:val="0"/>
        <w:spacing w:before="0" w:after="0" w:line="240" w:lineRule="auto"/>
        <w:jc w:val="right"/>
        <w:rPr>
          <w:rFonts w:ascii="Times New Roman" w:eastAsia="Times New Roman" w:hAnsi="Times New Roman"/>
          <w:b/>
          <w:i w:val="0"/>
          <w:spacing w:val="15"/>
          <w:sz w:val="24"/>
          <w:szCs w:val="24"/>
          <w:lang w:val="ru-RU" w:eastAsia="x-none"/>
        </w:rPr>
      </w:pPr>
      <w:r>
        <w:rPr>
          <w:rFonts w:ascii="Times New Roman" w:eastAsia="Times New Roman" w:hAnsi="Times New Roman"/>
          <w:b/>
          <w:i w:val="0"/>
          <w:spacing w:val="15"/>
          <w:sz w:val="24"/>
          <w:szCs w:val="24"/>
          <w:lang w:val="ru-RU" w:eastAsia="x-none"/>
        </w:rPr>
        <w:t>проект</w:t>
      </w:r>
    </w:p>
    <w:p w:rsidR="009F3A5D" w:rsidRPr="003D61C7" w:rsidRDefault="00A400F0" w:rsidP="001A47F1">
      <w:pPr>
        <w:pStyle w:val="af"/>
        <w:keepNext w:val="0"/>
        <w:suppressAutoHyphens w:val="0"/>
        <w:spacing w:before="0" w:after="0" w:line="240" w:lineRule="auto"/>
        <w:rPr>
          <w:rFonts w:ascii="Times New Roman" w:eastAsia="Times New Roman" w:hAnsi="Times New Roman"/>
          <w:b/>
          <w:i w:val="0"/>
          <w:spacing w:val="15"/>
          <w:sz w:val="24"/>
          <w:szCs w:val="24"/>
          <w:lang w:val="ru-RU" w:eastAsia="x-none"/>
        </w:rPr>
      </w:pPr>
      <w:r w:rsidRPr="003D61C7">
        <w:rPr>
          <w:rFonts w:ascii="Times New Roman" w:eastAsia="Times New Roman" w:hAnsi="Times New Roman"/>
          <w:b/>
          <w:i w:val="0"/>
          <w:spacing w:val="15"/>
          <w:sz w:val="24"/>
          <w:szCs w:val="24"/>
          <w:lang w:val="ru-RU" w:eastAsia="x-none"/>
        </w:rPr>
        <w:t>РОССИЙСКАЯ ФЕДЕРАЦИЯ</w:t>
      </w:r>
    </w:p>
    <w:p w:rsidR="00A400F0" w:rsidRPr="003D61C7" w:rsidRDefault="00A400F0" w:rsidP="00A400F0">
      <w:pPr>
        <w:pStyle w:val="ac"/>
        <w:jc w:val="center"/>
        <w:rPr>
          <w:b/>
          <w:sz w:val="24"/>
          <w:szCs w:val="24"/>
          <w:lang w:val="ru-RU" w:eastAsia="x-none"/>
        </w:rPr>
      </w:pPr>
      <w:r w:rsidRPr="003D61C7">
        <w:rPr>
          <w:b/>
          <w:sz w:val="24"/>
          <w:szCs w:val="24"/>
          <w:lang w:val="ru-RU" w:eastAsia="x-none"/>
        </w:rPr>
        <w:t>АДМИНИСТРАЦИЯ ПРОЛЕТАРСКОГО СЕЛЬСКОГО ПОСЕЛЕНИЯ</w:t>
      </w:r>
    </w:p>
    <w:p w:rsidR="00A400F0" w:rsidRPr="003D61C7" w:rsidRDefault="00A400F0" w:rsidP="00A400F0">
      <w:pPr>
        <w:pStyle w:val="ac"/>
        <w:jc w:val="center"/>
        <w:rPr>
          <w:b/>
          <w:sz w:val="24"/>
          <w:szCs w:val="24"/>
          <w:lang w:val="ru-RU" w:eastAsia="x-none"/>
        </w:rPr>
      </w:pPr>
      <w:r w:rsidRPr="003D61C7">
        <w:rPr>
          <w:b/>
          <w:sz w:val="24"/>
          <w:szCs w:val="24"/>
          <w:lang w:val="ru-RU" w:eastAsia="x-none"/>
        </w:rPr>
        <w:t>КРАСНОСУЛИНСКОГО РАЙОНА РОСТОВСКОЙ ОБЛАСТИ</w:t>
      </w:r>
    </w:p>
    <w:p w:rsidR="009F3A5D" w:rsidRPr="003D61C7" w:rsidRDefault="009F3A5D" w:rsidP="009F3A5D">
      <w:pPr>
        <w:pStyle w:val="af"/>
        <w:keepNext w:val="0"/>
        <w:suppressAutoHyphens w:val="0"/>
        <w:spacing w:before="0" w:after="0" w:line="240" w:lineRule="auto"/>
        <w:rPr>
          <w:rFonts w:ascii="Times New Roman" w:eastAsia="Times New Roman" w:hAnsi="Times New Roman"/>
          <w:b/>
          <w:i w:val="0"/>
          <w:spacing w:val="15"/>
          <w:sz w:val="24"/>
          <w:szCs w:val="24"/>
          <w:lang w:eastAsia="x-none"/>
        </w:rPr>
      </w:pPr>
    </w:p>
    <w:p w:rsidR="005A7FA1" w:rsidRDefault="005A7FA1" w:rsidP="009F3A5D">
      <w:pPr>
        <w:pStyle w:val="af"/>
        <w:keepNext w:val="0"/>
        <w:suppressAutoHyphens w:val="0"/>
        <w:spacing w:before="0" w:after="0" w:line="240" w:lineRule="auto"/>
        <w:rPr>
          <w:rFonts w:ascii="Times New Roman" w:eastAsia="Times New Roman" w:hAnsi="Times New Roman"/>
          <w:b/>
          <w:i w:val="0"/>
          <w:spacing w:val="15"/>
          <w:sz w:val="24"/>
          <w:szCs w:val="24"/>
          <w:lang w:val="ru-RU" w:eastAsia="x-none"/>
        </w:rPr>
      </w:pPr>
    </w:p>
    <w:p w:rsidR="009F3A5D" w:rsidRPr="003D61C7" w:rsidRDefault="009F3A5D" w:rsidP="009F3A5D">
      <w:pPr>
        <w:pStyle w:val="af"/>
        <w:keepNext w:val="0"/>
        <w:suppressAutoHyphens w:val="0"/>
        <w:spacing w:before="0" w:after="0" w:line="240" w:lineRule="auto"/>
        <w:rPr>
          <w:rFonts w:ascii="Times New Roman" w:eastAsia="Times New Roman" w:hAnsi="Times New Roman"/>
          <w:b/>
          <w:i w:val="0"/>
          <w:spacing w:val="15"/>
          <w:sz w:val="24"/>
          <w:szCs w:val="24"/>
          <w:lang w:eastAsia="x-none"/>
        </w:rPr>
      </w:pPr>
      <w:r w:rsidRPr="003D61C7">
        <w:rPr>
          <w:rFonts w:ascii="Times New Roman" w:eastAsia="Times New Roman" w:hAnsi="Times New Roman"/>
          <w:b/>
          <w:i w:val="0"/>
          <w:spacing w:val="15"/>
          <w:sz w:val="24"/>
          <w:szCs w:val="24"/>
          <w:lang w:eastAsia="x-none"/>
        </w:rPr>
        <w:t>ПОСТАНОВЛЕНИЕ</w:t>
      </w:r>
    </w:p>
    <w:p w:rsidR="00B67387" w:rsidRDefault="00B67387" w:rsidP="00F20E57">
      <w:pPr>
        <w:tabs>
          <w:tab w:val="center" w:pos="3686"/>
          <w:tab w:val="right" w:pos="7938"/>
        </w:tabs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F20E57" w:rsidRDefault="00F20E57" w:rsidP="00F20E57">
      <w:pPr>
        <w:tabs>
          <w:tab w:val="center" w:pos="3686"/>
          <w:tab w:val="right" w:pos="7938"/>
        </w:tabs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от </w:t>
      </w:r>
      <w:r w:rsidR="00443121">
        <w:rPr>
          <w:rFonts w:ascii="Times New Roman" w:hAnsi="Times New Roman"/>
          <w:bCs/>
          <w:sz w:val="24"/>
          <w:szCs w:val="24"/>
        </w:rPr>
        <w:t>_______</w:t>
      </w:r>
      <w:r w:rsidR="005A7FA1">
        <w:rPr>
          <w:rFonts w:ascii="Times New Roman" w:hAnsi="Times New Roman"/>
          <w:bCs/>
          <w:sz w:val="24"/>
          <w:szCs w:val="24"/>
        </w:rPr>
        <w:t>.</w:t>
      </w:r>
      <w:r w:rsidR="004E61E4">
        <w:rPr>
          <w:rFonts w:ascii="Times New Roman" w:hAnsi="Times New Roman"/>
          <w:bCs/>
          <w:sz w:val="24"/>
          <w:szCs w:val="24"/>
        </w:rPr>
        <w:t>20</w:t>
      </w:r>
      <w:r>
        <w:rPr>
          <w:rFonts w:ascii="Times New Roman" w:hAnsi="Times New Roman"/>
          <w:bCs/>
          <w:sz w:val="24"/>
          <w:szCs w:val="24"/>
        </w:rPr>
        <w:t>2</w:t>
      </w:r>
      <w:r w:rsidR="00564677">
        <w:rPr>
          <w:rFonts w:ascii="Times New Roman" w:hAnsi="Times New Roman"/>
          <w:bCs/>
          <w:sz w:val="24"/>
          <w:szCs w:val="24"/>
        </w:rPr>
        <w:t>3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9F3A5D" w:rsidRPr="001A47F1">
        <w:rPr>
          <w:rFonts w:ascii="Times New Roman" w:hAnsi="Times New Roman"/>
          <w:bCs/>
          <w:sz w:val="24"/>
          <w:szCs w:val="24"/>
        </w:rPr>
        <w:t xml:space="preserve"> № </w:t>
      </w:r>
      <w:r w:rsidR="00443121">
        <w:rPr>
          <w:rFonts w:ascii="Times New Roman" w:hAnsi="Times New Roman"/>
          <w:bCs/>
          <w:sz w:val="24"/>
          <w:szCs w:val="24"/>
        </w:rPr>
        <w:t>_____</w:t>
      </w:r>
    </w:p>
    <w:p w:rsidR="00D14C8A" w:rsidRDefault="00D14C8A" w:rsidP="00F20E57">
      <w:pPr>
        <w:tabs>
          <w:tab w:val="center" w:pos="3686"/>
          <w:tab w:val="right" w:pos="7938"/>
        </w:tabs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9F3A5D" w:rsidRPr="001A47F1" w:rsidRDefault="009F3A5D" w:rsidP="00F20E57">
      <w:pPr>
        <w:tabs>
          <w:tab w:val="center" w:pos="3686"/>
          <w:tab w:val="right" w:pos="7938"/>
        </w:tabs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1A47F1">
        <w:rPr>
          <w:rFonts w:ascii="Times New Roman" w:hAnsi="Times New Roman"/>
          <w:bCs/>
          <w:sz w:val="24"/>
          <w:szCs w:val="24"/>
        </w:rPr>
        <w:t xml:space="preserve">х. </w:t>
      </w:r>
      <w:r w:rsidR="00A400F0" w:rsidRPr="001A47F1">
        <w:rPr>
          <w:rFonts w:ascii="Times New Roman" w:hAnsi="Times New Roman"/>
          <w:bCs/>
          <w:sz w:val="24"/>
          <w:szCs w:val="24"/>
        </w:rPr>
        <w:t>Пролетарка</w:t>
      </w:r>
    </w:p>
    <w:p w:rsidR="009F3A5D" w:rsidRPr="003554E5" w:rsidRDefault="009F3A5D" w:rsidP="00F20E57">
      <w:pPr>
        <w:tabs>
          <w:tab w:val="center" w:pos="3686"/>
          <w:tab w:val="right" w:pos="7938"/>
        </w:tabs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0B025A" w:rsidRDefault="000B025A" w:rsidP="009F3A5D">
      <w:pPr>
        <w:tabs>
          <w:tab w:val="center" w:pos="3686"/>
          <w:tab w:val="right" w:pos="7938"/>
        </w:tabs>
        <w:spacing w:after="0" w:line="240" w:lineRule="auto"/>
        <w:ind w:right="4932"/>
        <w:jc w:val="both"/>
        <w:rPr>
          <w:rFonts w:ascii="Times New Roman" w:hAnsi="Times New Roman"/>
          <w:bCs/>
          <w:sz w:val="24"/>
          <w:szCs w:val="24"/>
        </w:rPr>
      </w:pPr>
    </w:p>
    <w:p w:rsidR="00D14C8A" w:rsidRDefault="001A47F1" w:rsidP="00F20E57">
      <w:pPr>
        <w:widowControl w:val="0"/>
        <w:suppressAutoHyphens w:val="0"/>
        <w:autoSpaceDE w:val="0"/>
        <w:autoSpaceDN w:val="0"/>
        <w:adjustRightInd w:val="0"/>
        <w:spacing w:after="0" w:line="235" w:lineRule="auto"/>
        <w:ind w:right="-30"/>
        <w:jc w:val="center"/>
        <w:outlineLvl w:val="0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A47F1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Об </w:t>
      </w:r>
      <w:r w:rsidR="00E80A39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О</w:t>
      </w:r>
      <w:r w:rsidRPr="001A47F1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сновных направлениях 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</w:p>
    <w:p w:rsidR="00657E24" w:rsidRDefault="001A47F1" w:rsidP="00F20E57">
      <w:pPr>
        <w:widowControl w:val="0"/>
        <w:suppressAutoHyphens w:val="0"/>
        <w:autoSpaceDE w:val="0"/>
        <w:autoSpaceDN w:val="0"/>
        <w:adjustRightInd w:val="0"/>
        <w:spacing w:after="0" w:line="235" w:lineRule="auto"/>
        <w:ind w:right="-30"/>
        <w:jc w:val="center"/>
        <w:outlineLvl w:val="0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A47F1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бюджетной</w:t>
      </w:r>
      <w:r w:rsidR="004E61E4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 и</w:t>
      </w:r>
      <w:r w:rsidRPr="001A47F1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4E61E4" w:rsidRPr="001A47F1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налоговой </w:t>
      </w:r>
      <w:r w:rsidRPr="001A47F1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политики</w:t>
      </w:r>
      <w:r w:rsidR="00D14C8A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</w:p>
    <w:p w:rsidR="00D14C8A" w:rsidRDefault="001A47F1" w:rsidP="00F20E57">
      <w:pPr>
        <w:widowControl w:val="0"/>
        <w:suppressAutoHyphens w:val="0"/>
        <w:autoSpaceDE w:val="0"/>
        <w:autoSpaceDN w:val="0"/>
        <w:adjustRightInd w:val="0"/>
        <w:spacing w:after="0" w:line="235" w:lineRule="auto"/>
        <w:ind w:right="-30"/>
        <w:jc w:val="center"/>
        <w:outlineLvl w:val="0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Пролетарского сельского </w:t>
      </w:r>
      <w:r w:rsidR="00160653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 поселения </w:t>
      </w:r>
    </w:p>
    <w:p w:rsidR="000B025A" w:rsidRDefault="00D14C8A" w:rsidP="00D14C8A">
      <w:pPr>
        <w:suppressAutoHyphens w:val="0"/>
        <w:autoSpaceDE w:val="0"/>
        <w:spacing w:line="240" w:lineRule="auto"/>
        <w:ind w:firstLine="539"/>
        <w:jc w:val="center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14C8A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на 202</w:t>
      </w:r>
      <w:r w:rsidR="00564677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4</w:t>
      </w:r>
      <w:r w:rsidRPr="00D14C8A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 год и на плановый период 202</w:t>
      </w:r>
      <w:r w:rsidR="00564677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5</w:t>
      </w:r>
      <w:r w:rsidRPr="00D14C8A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 и 202</w:t>
      </w:r>
      <w:r w:rsidR="00564677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6</w:t>
      </w:r>
      <w:r w:rsidRPr="00D14C8A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 годов</w:t>
      </w:r>
    </w:p>
    <w:p w:rsidR="00D14C8A" w:rsidRDefault="00D14C8A" w:rsidP="00D14C8A">
      <w:pPr>
        <w:suppressAutoHyphens w:val="0"/>
        <w:autoSpaceDE w:val="0"/>
        <w:spacing w:line="240" w:lineRule="auto"/>
        <w:ind w:firstLine="539"/>
        <w:jc w:val="center"/>
        <w:rPr>
          <w:rFonts w:ascii="Times New Roman" w:eastAsia="SimSun" w:hAnsi="Times New Roman" w:cs="Mangal"/>
          <w:kern w:val="3"/>
          <w:sz w:val="24"/>
          <w:szCs w:val="24"/>
          <w:lang w:bidi="hi-IN"/>
        </w:rPr>
      </w:pPr>
    </w:p>
    <w:p w:rsidR="000B025A" w:rsidRDefault="001A47F1" w:rsidP="00D14C8A">
      <w:pPr>
        <w:pStyle w:val="af4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1A47F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статьей 184</w:t>
      </w:r>
      <w:r w:rsidRPr="001A47F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1A4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Бюджетного кодекса Российской Федерации</w:t>
      </w:r>
      <w:r w:rsidR="00D14C8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1A4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статьей </w:t>
      </w:r>
      <w:r w:rsidR="00096D35"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 w:rsidRPr="001A4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решения Собрания депутатов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Пролетарского сельского поселения от 24</w:t>
      </w:r>
      <w:r w:rsidRPr="001A47F1">
        <w:rPr>
          <w:rFonts w:ascii="Times New Roman" w:eastAsia="Times New Roman" w:hAnsi="Times New Roman" w:cs="Times New Roman"/>
          <w:sz w:val="24"/>
          <w:szCs w:val="24"/>
          <w:lang w:eastAsia="ru-RU"/>
        </w:rPr>
        <w:t>.08.2007 №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1A4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1A4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утверждении Положения о бюджетном процессе в муниципальном образовании «Пролетарское сельское поселение»», а также постановлением Администрации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Пролетарского сельского</w:t>
      </w:r>
      <w:r w:rsidRPr="001A4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 от </w:t>
      </w:r>
      <w:r w:rsidR="00564677">
        <w:rPr>
          <w:rFonts w:ascii="Times New Roman" w:eastAsia="Times New Roman" w:hAnsi="Times New Roman" w:cs="Times New Roman"/>
          <w:sz w:val="24"/>
          <w:szCs w:val="24"/>
          <w:lang w:eastAsia="ru-RU"/>
        </w:rPr>
        <w:t>29.06</w:t>
      </w:r>
      <w:r w:rsidRPr="001A47F1"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 w:rsidR="00F20E5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564677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1A4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564677">
        <w:rPr>
          <w:rFonts w:ascii="Times New Roman" w:eastAsia="Times New Roman" w:hAnsi="Times New Roman" w:cs="Times New Roman"/>
          <w:sz w:val="24"/>
          <w:szCs w:val="24"/>
          <w:lang w:eastAsia="ru-RU"/>
        </w:rPr>
        <w:t>80</w:t>
      </w:r>
      <w:r w:rsidRPr="001A4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D14C8A" w:rsidRPr="00D14C8A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Порядка и сроков составления</w:t>
      </w:r>
      <w:r w:rsidR="00D14C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14C8A" w:rsidRPr="00D14C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проекта бюджета Пролетарского сельского поселения </w:t>
      </w:r>
      <w:proofErr w:type="spellStart"/>
      <w:r w:rsidR="00D14C8A" w:rsidRPr="00D14C8A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Красносулинского</w:t>
      </w:r>
      <w:proofErr w:type="spellEnd"/>
      <w:r w:rsidR="00D14C8A" w:rsidRPr="00D14C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на 202</w:t>
      </w:r>
      <w:r w:rsidR="00564677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D14C8A" w:rsidRPr="00D14C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и на</w:t>
      </w:r>
      <w:proofErr w:type="gramEnd"/>
      <w:r w:rsidR="00D14C8A" w:rsidRPr="00D14C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плановый период 202</w:t>
      </w:r>
      <w:r w:rsidR="00564677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D14C8A" w:rsidRPr="00D14C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202</w:t>
      </w:r>
      <w:r w:rsidR="00564677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D14C8A" w:rsidRPr="00D14C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</w:t>
      </w:r>
      <w:r w:rsidRPr="001A47F1">
        <w:rPr>
          <w:rFonts w:ascii="Times New Roman" w:eastAsia="Times New Roman" w:hAnsi="Times New Roman" w:cs="Times New Roman"/>
          <w:sz w:val="24"/>
          <w:szCs w:val="24"/>
          <w:lang w:eastAsia="ru-RU"/>
        </w:rPr>
        <w:t>», руководствуясь ст. 3</w:t>
      </w:r>
      <w:r w:rsidR="00356243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1A4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Устава муниципального образования «</w:t>
      </w:r>
      <w:r w:rsidR="004C48F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Пролетарское сельское</w:t>
      </w:r>
      <w:r w:rsidRPr="001A4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поселение», Администрация </w:t>
      </w:r>
      <w:r w:rsidR="004C48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Пролетарского сельского </w:t>
      </w:r>
      <w:r w:rsidRPr="001A4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</w:t>
      </w:r>
    </w:p>
    <w:p w:rsidR="000F1DFD" w:rsidRDefault="000F1DFD" w:rsidP="009F3A5D">
      <w:pPr>
        <w:pStyle w:val="af4"/>
        <w:ind w:firstLine="720"/>
        <w:contextualSpacing/>
        <w:jc w:val="center"/>
        <w:rPr>
          <w:rFonts w:ascii="Times New Roman" w:hAnsi="Times New Roman"/>
          <w:sz w:val="24"/>
          <w:szCs w:val="24"/>
        </w:rPr>
      </w:pPr>
    </w:p>
    <w:p w:rsidR="009F3A5D" w:rsidRPr="003554E5" w:rsidRDefault="009F3A5D" w:rsidP="009F3A5D">
      <w:pPr>
        <w:pStyle w:val="af4"/>
        <w:ind w:firstLine="720"/>
        <w:contextualSpacing/>
        <w:jc w:val="center"/>
        <w:rPr>
          <w:rFonts w:ascii="Times New Roman" w:hAnsi="Times New Roman"/>
          <w:sz w:val="24"/>
          <w:szCs w:val="24"/>
        </w:rPr>
      </w:pPr>
      <w:r w:rsidRPr="003554E5">
        <w:rPr>
          <w:rFonts w:ascii="Times New Roman" w:hAnsi="Times New Roman"/>
          <w:sz w:val="24"/>
          <w:szCs w:val="24"/>
        </w:rPr>
        <w:t>ПОСТАНОВЛЯЕТ:</w:t>
      </w:r>
    </w:p>
    <w:p w:rsidR="009F3A5D" w:rsidRPr="003554E5" w:rsidRDefault="009F3A5D" w:rsidP="009F3A5D">
      <w:pPr>
        <w:pStyle w:val="af4"/>
        <w:ind w:firstLine="720"/>
        <w:contextualSpacing/>
        <w:jc w:val="center"/>
        <w:rPr>
          <w:rFonts w:ascii="Times New Roman" w:hAnsi="Times New Roman"/>
          <w:sz w:val="24"/>
          <w:szCs w:val="24"/>
        </w:rPr>
      </w:pPr>
    </w:p>
    <w:p w:rsidR="00806742" w:rsidRPr="00806742" w:rsidRDefault="00806742" w:rsidP="00D14C8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  <w:r w:rsidRPr="00806742">
        <w:rPr>
          <w:rFonts w:ascii="Times New Roman" w:hAnsi="Times New Roman" w:cs="Times New Roman"/>
          <w:sz w:val="24"/>
          <w:szCs w:val="24"/>
          <w:lang w:eastAsia="ru-RU"/>
        </w:rPr>
        <w:t xml:space="preserve">1. Утвердить </w:t>
      </w:r>
      <w:r w:rsidR="00BC4940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806742">
        <w:rPr>
          <w:rFonts w:ascii="Times New Roman" w:hAnsi="Times New Roman" w:cs="Times New Roman"/>
          <w:sz w:val="24"/>
          <w:szCs w:val="24"/>
          <w:lang w:eastAsia="ru-RU"/>
        </w:rPr>
        <w:t xml:space="preserve">сновные направления бюджетной и налоговой политики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Пролетарского сельского </w:t>
      </w:r>
      <w:r w:rsidR="00BC4940">
        <w:rPr>
          <w:rFonts w:ascii="Times New Roman" w:hAnsi="Times New Roman" w:cs="Times New Roman"/>
          <w:sz w:val="24"/>
          <w:szCs w:val="24"/>
          <w:lang w:eastAsia="ru-RU"/>
        </w:rPr>
        <w:t>поселения на</w:t>
      </w:r>
      <w:r w:rsidR="00D14C8A" w:rsidRPr="00D14C8A">
        <w:rPr>
          <w:rFonts w:ascii="Times New Roman" w:hAnsi="Times New Roman" w:cs="Times New Roman"/>
          <w:sz w:val="24"/>
          <w:szCs w:val="24"/>
          <w:lang w:eastAsia="ru-RU"/>
        </w:rPr>
        <w:t xml:space="preserve"> 202</w:t>
      </w:r>
      <w:r w:rsidR="00564677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="00D14C8A" w:rsidRPr="00D14C8A">
        <w:rPr>
          <w:rFonts w:ascii="Times New Roman" w:hAnsi="Times New Roman" w:cs="Times New Roman"/>
          <w:sz w:val="24"/>
          <w:szCs w:val="24"/>
          <w:lang w:eastAsia="ru-RU"/>
        </w:rPr>
        <w:t xml:space="preserve"> год и на плановый период 202</w:t>
      </w:r>
      <w:r w:rsidR="00564677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="00D14C8A" w:rsidRPr="00D14C8A">
        <w:rPr>
          <w:rFonts w:ascii="Times New Roman" w:hAnsi="Times New Roman" w:cs="Times New Roman"/>
          <w:sz w:val="24"/>
          <w:szCs w:val="24"/>
          <w:lang w:eastAsia="ru-RU"/>
        </w:rPr>
        <w:t xml:space="preserve"> и 202</w:t>
      </w:r>
      <w:r w:rsidR="00564677"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="00D14C8A" w:rsidRPr="00D14C8A">
        <w:rPr>
          <w:rFonts w:ascii="Times New Roman" w:hAnsi="Times New Roman" w:cs="Times New Roman"/>
          <w:sz w:val="24"/>
          <w:szCs w:val="24"/>
          <w:lang w:eastAsia="ru-RU"/>
        </w:rPr>
        <w:t xml:space="preserve"> годов</w:t>
      </w:r>
      <w:r w:rsidR="00D14C8A">
        <w:rPr>
          <w:rFonts w:ascii="Times New Roman" w:hAnsi="Times New Roman" w:cs="Times New Roman"/>
          <w:sz w:val="24"/>
          <w:szCs w:val="24"/>
          <w:lang w:eastAsia="ru-RU"/>
        </w:rPr>
        <w:t xml:space="preserve"> с</w:t>
      </w:r>
      <w:r w:rsidR="00D14C8A" w:rsidRPr="00D14C8A">
        <w:rPr>
          <w:rFonts w:ascii="Times New Roman" w:hAnsi="Times New Roman" w:cs="Times New Roman"/>
          <w:sz w:val="24"/>
          <w:szCs w:val="24"/>
          <w:lang w:eastAsia="ru-RU"/>
        </w:rPr>
        <w:t>огласно приложению</w:t>
      </w:r>
      <w:r w:rsidRPr="00806742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4E61E4" w:rsidRDefault="004E61E4" w:rsidP="00806742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06742" w:rsidRPr="00806742" w:rsidRDefault="00806742" w:rsidP="00806742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06742">
        <w:rPr>
          <w:rFonts w:ascii="Times New Roman" w:hAnsi="Times New Roman" w:cs="Times New Roman"/>
          <w:sz w:val="24"/>
          <w:szCs w:val="24"/>
          <w:lang w:eastAsia="ru-RU"/>
        </w:rPr>
        <w:t xml:space="preserve">2. Сектору экономики и финансов обеспечить разработку проекта бюджета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Пролетарского сельского </w:t>
      </w:r>
      <w:r w:rsidRPr="00806742">
        <w:rPr>
          <w:rFonts w:ascii="Times New Roman" w:hAnsi="Times New Roman" w:cs="Times New Roman"/>
          <w:sz w:val="24"/>
          <w:szCs w:val="24"/>
          <w:lang w:eastAsia="ru-RU"/>
        </w:rPr>
        <w:t xml:space="preserve">поселения </w:t>
      </w:r>
      <w:proofErr w:type="spellStart"/>
      <w:r w:rsidRPr="00806742">
        <w:rPr>
          <w:rFonts w:ascii="Times New Roman" w:hAnsi="Times New Roman" w:cs="Times New Roman"/>
          <w:sz w:val="24"/>
          <w:szCs w:val="24"/>
          <w:lang w:eastAsia="ru-RU"/>
        </w:rPr>
        <w:t>Красносулинского</w:t>
      </w:r>
      <w:proofErr w:type="spellEnd"/>
      <w:r w:rsidRPr="00806742">
        <w:rPr>
          <w:rFonts w:ascii="Times New Roman" w:hAnsi="Times New Roman" w:cs="Times New Roman"/>
          <w:sz w:val="24"/>
          <w:szCs w:val="24"/>
          <w:lang w:eastAsia="ru-RU"/>
        </w:rPr>
        <w:t xml:space="preserve"> района на основе </w:t>
      </w:r>
      <w:r w:rsidR="00E80A39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806742">
        <w:rPr>
          <w:rFonts w:ascii="Times New Roman" w:hAnsi="Times New Roman" w:cs="Times New Roman"/>
          <w:sz w:val="24"/>
          <w:szCs w:val="24"/>
          <w:lang w:eastAsia="ru-RU"/>
        </w:rPr>
        <w:t>сновных направлений бюджетной</w:t>
      </w:r>
      <w:r w:rsidR="00E80A39">
        <w:rPr>
          <w:rFonts w:ascii="Times New Roman" w:hAnsi="Times New Roman" w:cs="Times New Roman"/>
          <w:sz w:val="24"/>
          <w:szCs w:val="24"/>
          <w:lang w:eastAsia="ru-RU"/>
        </w:rPr>
        <w:t xml:space="preserve"> и</w:t>
      </w:r>
      <w:r w:rsidRPr="00806742">
        <w:rPr>
          <w:rFonts w:ascii="Times New Roman" w:hAnsi="Times New Roman" w:cs="Times New Roman"/>
          <w:sz w:val="24"/>
          <w:szCs w:val="24"/>
          <w:lang w:eastAsia="ru-RU"/>
        </w:rPr>
        <w:t xml:space="preserve"> налоговой политики </w:t>
      </w:r>
      <w:r>
        <w:rPr>
          <w:rFonts w:ascii="Times New Roman" w:hAnsi="Times New Roman" w:cs="Times New Roman"/>
          <w:sz w:val="24"/>
          <w:szCs w:val="24"/>
          <w:lang w:eastAsia="ru-RU"/>
        </w:rPr>
        <w:t>Пролетарского сельского п</w:t>
      </w:r>
      <w:r w:rsidR="00E80A39">
        <w:rPr>
          <w:rFonts w:ascii="Times New Roman" w:hAnsi="Times New Roman" w:cs="Times New Roman"/>
          <w:sz w:val="24"/>
          <w:szCs w:val="24"/>
          <w:lang w:eastAsia="ru-RU"/>
        </w:rPr>
        <w:t xml:space="preserve">оселения на </w:t>
      </w:r>
      <w:r w:rsidR="00D14C8A" w:rsidRPr="00D14C8A">
        <w:rPr>
          <w:rFonts w:ascii="Times New Roman" w:hAnsi="Times New Roman" w:cs="Times New Roman"/>
          <w:sz w:val="24"/>
          <w:szCs w:val="24"/>
          <w:lang w:eastAsia="ru-RU"/>
        </w:rPr>
        <w:t xml:space="preserve"> 202</w:t>
      </w:r>
      <w:r w:rsidR="00564677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="00D14C8A" w:rsidRPr="00D14C8A">
        <w:rPr>
          <w:rFonts w:ascii="Times New Roman" w:hAnsi="Times New Roman" w:cs="Times New Roman"/>
          <w:sz w:val="24"/>
          <w:szCs w:val="24"/>
          <w:lang w:eastAsia="ru-RU"/>
        </w:rPr>
        <w:t xml:space="preserve"> год и на плановый период 202</w:t>
      </w:r>
      <w:r w:rsidR="00564677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="00D14C8A" w:rsidRPr="00D14C8A">
        <w:rPr>
          <w:rFonts w:ascii="Times New Roman" w:hAnsi="Times New Roman" w:cs="Times New Roman"/>
          <w:sz w:val="24"/>
          <w:szCs w:val="24"/>
          <w:lang w:eastAsia="ru-RU"/>
        </w:rPr>
        <w:t xml:space="preserve"> и 202</w:t>
      </w:r>
      <w:r w:rsidR="00564677"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="00D14C8A" w:rsidRPr="00D14C8A">
        <w:rPr>
          <w:rFonts w:ascii="Times New Roman" w:hAnsi="Times New Roman" w:cs="Times New Roman"/>
          <w:sz w:val="24"/>
          <w:szCs w:val="24"/>
          <w:lang w:eastAsia="ru-RU"/>
        </w:rPr>
        <w:t xml:space="preserve"> годов</w:t>
      </w:r>
      <w:r w:rsidR="00564677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="00564677" w:rsidRPr="00564677">
        <w:rPr>
          <w:rFonts w:ascii="Times New Roman" w:hAnsi="Times New Roman" w:cs="Times New Roman"/>
          <w:sz w:val="24"/>
          <w:szCs w:val="24"/>
          <w:lang w:eastAsia="ru-RU"/>
        </w:rPr>
        <w:t>утвержденных настоящим постановлением.</w:t>
      </w:r>
    </w:p>
    <w:p w:rsidR="004E61E4" w:rsidRDefault="004E61E4" w:rsidP="00806742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E61E4" w:rsidRDefault="004E61E4" w:rsidP="00806742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3.</w:t>
      </w:r>
      <w:r w:rsidRPr="004E61E4">
        <w:t xml:space="preserve"> </w:t>
      </w:r>
      <w:r w:rsidRPr="004E61E4">
        <w:rPr>
          <w:rFonts w:ascii="Times New Roman" w:hAnsi="Times New Roman" w:cs="Times New Roman"/>
          <w:sz w:val="24"/>
          <w:szCs w:val="24"/>
          <w:lang w:eastAsia="ru-RU"/>
        </w:rPr>
        <w:t>Настоящее постановление вступает в силу со дня его официального обнародования.</w:t>
      </w:r>
    </w:p>
    <w:p w:rsidR="004E61E4" w:rsidRDefault="004E61E4" w:rsidP="00806742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06742" w:rsidRPr="00806742" w:rsidRDefault="004E61E4" w:rsidP="00806742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="00806742" w:rsidRPr="00806742">
        <w:rPr>
          <w:rFonts w:ascii="Times New Roman" w:hAnsi="Times New Roman" w:cs="Times New Roman"/>
          <w:sz w:val="24"/>
          <w:szCs w:val="24"/>
          <w:lang w:eastAsia="ru-RU"/>
        </w:rPr>
        <w:t>. </w:t>
      </w:r>
      <w:proofErr w:type="gramStart"/>
      <w:r w:rsidR="00806742" w:rsidRPr="00806742">
        <w:rPr>
          <w:rFonts w:ascii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="00806742" w:rsidRPr="00806742">
        <w:rPr>
          <w:rFonts w:ascii="Times New Roman" w:hAnsi="Times New Roman" w:cs="Times New Roman"/>
          <w:sz w:val="24"/>
          <w:szCs w:val="24"/>
          <w:lang w:eastAsia="ru-RU"/>
        </w:rPr>
        <w:t xml:space="preserve"> исполнением постановления оставляю за собой.</w:t>
      </w:r>
    </w:p>
    <w:p w:rsidR="009F3A5D" w:rsidRDefault="009F3A5D" w:rsidP="009F3A5D">
      <w:pPr>
        <w:autoSpaceDE w:val="0"/>
        <w:ind w:firstLine="540"/>
        <w:rPr>
          <w:sz w:val="24"/>
          <w:szCs w:val="24"/>
        </w:rPr>
      </w:pPr>
    </w:p>
    <w:p w:rsidR="00356243" w:rsidRDefault="00356243" w:rsidP="009F3A5D">
      <w:pPr>
        <w:autoSpaceDE w:val="0"/>
        <w:ind w:firstLine="540"/>
        <w:rPr>
          <w:sz w:val="24"/>
          <w:szCs w:val="24"/>
        </w:rPr>
      </w:pPr>
    </w:p>
    <w:p w:rsidR="00D14C8A" w:rsidRPr="00D14C8A" w:rsidRDefault="00D14C8A" w:rsidP="00D14C8A">
      <w:pPr>
        <w:autoSpaceDE w:val="0"/>
        <w:spacing w:after="0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D14C8A">
        <w:rPr>
          <w:rFonts w:ascii="Times New Roman" w:hAnsi="Times New Roman" w:cs="Times New Roman"/>
          <w:noProof/>
          <w:sz w:val="24"/>
          <w:szCs w:val="24"/>
          <w:lang w:eastAsia="ru-RU"/>
        </w:rPr>
        <w:t>Глава Администрации</w:t>
      </w:r>
    </w:p>
    <w:p w:rsidR="00E37258" w:rsidRPr="00D14C8A" w:rsidRDefault="00D14C8A" w:rsidP="00D14C8A">
      <w:pPr>
        <w:autoSpaceDE w:val="0"/>
        <w:spacing w:after="0"/>
        <w:rPr>
          <w:rFonts w:ascii="Times New Roman" w:hAnsi="Times New Roman" w:cs="Times New Roman"/>
          <w:sz w:val="24"/>
          <w:szCs w:val="24"/>
        </w:rPr>
      </w:pPr>
      <w:r w:rsidRPr="00D14C8A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Пролетарского сельского псоеления                                                     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     </w:t>
      </w:r>
      <w:r w:rsidRPr="00D14C8A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       А.Н.Богатых</w:t>
      </w:r>
    </w:p>
    <w:p w:rsidR="009F3A5D" w:rsidRDefault="009F3A5D" w:rsidP="009F3A5D">
      <w:pPr>
        <w:autoSpaceDE w:val="0"/>
        <w:ind w:firstLine="540"/>
        <w:rPr>
          <w:sz w:val="24"/>
          <w:szCs w:val="24"/>
        </w:rPr>
      </w:pPr>
    </w:p>
    <w:p w:rsidR="009F3A5D" w:rsidRDefault="009F3A5D" w:rsidP="009F3A5D">
      <w:pPr>
        <w:autoSpaceDE w:val="0"/>
        <w:ind w:firstLine="540"/>
        <w:rPr>
          <w:sz w:val="24"/>
          <w:szCs w:val="24"/>
        </w:rPr>
      </w:pPr>
    </w:p>
    <w:p w:rsidR="00D14C8A" w:rsidRDefault="00D14C8A" w:rsidP="009F3A5D">
      <w:pPr>
        <w:autoSpaceDE w:val="0"/>
        <w:ind w:firstLine="540"/>
        <w:rPr>
          <w:sz w:val="24"/>
          <w:szCs w:val="24"/>
        </w:rPr>
      </w:pPr>
    </w:p>
    <w:p w:rsidR="009F3A5D" w:rsidRPr="003554E5" w:rsidRDefault="009F3A5D" w:rsidP="009F3A5D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806742" w:rsidRPr="00352176" w:rsidRDefault="00260D45" w:rsidP="00806742">
      <w:pPr>
        <w:pStyle w:val="af4"/>
        <w:ind w:left="5954"/>
        <w:jc w:val="both"/>
        <w:rPr>
          <w:rFonts w:ascii="Times New Roman" w:hAnsi="Times New Roman" w:cs="Times New Roman"/>
        </w:rPr>
      </w:pPr>
      <w:bookmarkStart w:id="0" w:name="Par17"/>
      <w:bookmarkEnd w:id="0"/>
      <w:r w:rsidRPr="00352176">
        <w:rPr>
          <w:rFonts w:ascii="Times New Roman" w:hAnsi="Times New Roman" w:cs="Times New Roman"/>
        </w:rPr>
        <w:t>Приложение</w:t>
      </w:r>
    </w:p>
    <w:p w:rsidR="00260D45" w:rsidRPr="00B515E2" w:rsidRDefault="00D14C8A" w:rsidP="00001D3B">
      <w:pPr>
        <w:pStyle w:val="af4"/>
        <w:ind w:left="5954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 xml:space="preserve">к </w:t>
      </w:r>
      <w:r w:rsidR="00260D45" w:rsidRPr="00352176">
        <w:rPr>
          <w:rFonts w:ascii="Times New Roman" w:hAnsi="Times New Roman" w:cs="Times New Roman"/>
        </w:rPr>
        <w:t>постановлени</w:t>
      </w:r>
      <w:r w:rsidR="00001D3B">
        <w:rPr>
          <w:rFonts w:ascii="Times New Roman" w:hAnsi="Times New Roman" w:cs="Times New Roman"/>
        </w:rPr>
        <w:t>ю</w:t>
      </w:r>
      <w:r w:rsidR="00806742" w:rsidRPr="00352176">
        <w:rPr>
          <w:rFonts w:ascii="Times New Roman" w:hAnsi="Times New Roman" w:cs="Times New Roman"/>
        </w:rPr>
        <w:t xml:space="preserve"> </w:t>
      </w:r>
      <w:r w:rsidR="00260D45" w:rsidRPr="00352176">
        <w:rPr>
          <w:rFonts w:ascii="Times New Roman" w:hAnsi="Times New Roman" w:cs="Times New Roman"/>
        </w:rPr>
        <w:t>Администрации</w:t>
      </w:r>
      <w:r w:rsidR="00E27744" w:rsidRPr="00352176">
        <w:rPr>
          <w:rFonts w:ascii="Times New Roman" w:hAnsi="Times New Roman" w:cs="Times New Roman"/>
        </w:rPr>
        <w:t xml:space="preserve"> </w:t>
      </w:r>
      <w:r w:rsidR="003C10E5" w:rsidRPr="00352176">
        <w:rPr>
          <w:rFonts w:ascii="Times New Roman" w:hAnsi="Times New Roman" w:cs="Times New Roman"/>
        </w:rPr>
        <w:t xml:space="preserve">Пролетарского сельского поселения </w:t>
      </w:r>
      <w:r w:rsidR="00443121">
        <w:rPr>
          <w:rFonts w:ascii="Times New Roman" w:hAnsi="Times New Roman" w:cs="Times New Roman"/>
        </w:rPr>
        <w:t>______</w:t>
      </w:r>
      <w:r w:rsidR="00F20E57">
        <w:rPr>
          <w:rFonts w:ascii="Times New Roman" w:hAnsi="Times New Roman" w:cs="Times New Roman"/>
        </w:rPr>
        <w:t>.202</w:t>
      </w:r>
      <w:r w:rsidR="00564677">
        <w:rPr>
          <w:rFonts w:ascii="Times New Roman" w:hAnsi="Times New Roman" w:cs="Times New Roman"/>
        </w:rPr>
        <w:t>3</w:t>
      </w:r>
      <w:r w:rsidR="00E4600B" w:rsidRPr="00352176">
        <w:rPr>
          <w:rFonts w:ascii="Times New Roman" w:hAnsi="Times New Roman" w:cs="Times New Roman"/>
        </w:rPr>
        <w:t xml:space="preserve"> №</w:t>
      </w:r>
      <w:r w:rsidR="00B20563" w:rsidRPr="00352176">
        <w:rPr>
          <w:rFonts w:ascii="Times New Roman" w:hAnsi="Times New Roman" w:cs="Times New Roman"/>
        </w:rPr>
        <w:t xml:space="preserve"> </w:t>
      </w:r>
      <w:r w:rsidR="00443121">
        <w:rPr>
          <w:rFonts w:ascii="Times New Roman" w:hAnsi="Times New Roman" w:cs="Times New Roman"/>
        </w:rPr>
        <w:t>___</w:t>
      </w:r>
      <w:bookmarkStart w:id="1" w:name="_GoBack"/>
      <w:bookmarkEnd w:id="1"/>
    </w:p>
    <w:p w:rsidR="00AB1EF0" w:rsidRPr="00AB1EF0" w:rsidRDefault="00AB1EF0" w:rsidP="00AB1EF0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806742" w:rsidRPr="003C10E5" w:rsidRDefault="0025363D" w:rsidP="00806742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ОСНОВНЫЕ НАПРАВЛЕНИЯ</w:t>
      </w:r>
    </w:p>
    <w:p w:rsidR="00356243" w:rsidRDefault="00806742" w:rsidP="00806742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3C10E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бюджетной </w:t>
      </w:r>
      <w:r w:rsidR="003C10E5" w:rsidRPr="003C10E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и </w:t>
      </w:r>
      <w:r w:rsidRPr="003C10E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налоговой политики</w:t>
      </w:r>
      <w:r w:rsidR="00D14C8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D14C8A" w:rsidRDefault="00806742" w:rsidP="00806742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3C10E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Пролетар</w:t>
      </w:r>
      <w:r w:rsidR="00E80A3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ского сельского поселения </w:t>
      </w:r>
    </w:p>
    <w:p w:rsidR="00806742" w:rsidRDefault="00D14C8A" w:rsidP="00D14C8A">
      <w:pPr>
        <w:widowControl w:val="0"/>
        <w:suppressAutoHyphens w:val="0"/>
        <w:autoSpaceDE w:val="0"/>
        <w:autoSpaceDN w:val="0"/>
        <w:spacing w:after="0" w:line="235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D14C8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на 202</w:t>
      </w:r>
      <w:r w:rsidR="0056467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4</w:t>
      </w:r>
      <w:r w:rsidRPr="00D14C8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год и на плановый период 202</w:t>
      </w:r>
      <w:r w:rsidR="0056467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5</w:t>
      </w:r>
      <w:r w:rsidRPr="00D14C8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и 202</w:t>
      </w:r>
      <w:r w:rsidR="0056467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6</w:t>
      </w:r>
      <w:r w:rsidRPr="00D14C8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годов</w:t>
      </w:r>
    </w:p>
    <w:p w:rsidR="00D14C8A" w:rsidRPr="00806742" w:rsidRDefault="00D14C8A" w:rsidP="00D14C8A">
      <w:pPr>
        <w:widowControl w:val="0"/>
        <w:suppressAutoHyphens w:val="0"/>
        <w:autoSpaceDE w:val="0"/>
        <w:autoSpaceDN w:val="0"/>
        <w:spacing w:after="0" w:line="235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1B632E" w:rsidRDefault="00F20E57" w:rsidP="0025363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Настоящие О</w:t>
      </w:r>
      <w:r w:rsidRPr="00F20E5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сновные направления </w:t>
      </w:r>
      <w:r w:rsidR="0056467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разработаны</w:t>
      </w:r>
      <w:r w:rsidRPr="00F20E5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 учетом </w:t>
      </w:r>
      <w:r w:rsidR="00356243" w:rsidRPr="0035624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основных приоритетов государственной политики </w:t>
      </w:r>
      <w:r w:rsidR="0035624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Российской Федерации, </w:t>
      </w:r>
      <w:r w:rsidR="00564677" w:rsidRPr="0056467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Послания Президента Российской Федерации Федеральному Собранию Российской Федерации от 21.02.2023</w:t>
      </w:r>
      <w:r w:rsidR="0056467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F20E5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указов Президента Российской Федерации от 07.05.2018 № 204 «О национальных целях и стратегических задачах развития Российской Федерации на период до 2024 года», и от 21.07.2020 № 474 «О национальных целях развития Российской Федерации на период до 2030 года», итогов реализации</w:t>
      </w:r>
      <w:proofErr w:type="gramEnd"/>
      <w:r w:rsidRPr="00F20E5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бюдж</w:t>
      </w:r>
      <w:r w:rsidR="00D14C8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етной и налоговой политики в 202</w:t>
      </w:r>
      <w:r w:rsidR="0056467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F20E5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–202</w:t>
      </w:r>
      <w:r w:rsidR="0056467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F20E5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годах,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0E5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основных направлений бюджетной, налоговой </w:t>
      </w:r>
      <w:r w:rsidR="001B632E" w:rsidRPr="001B632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 таможенно-тарифной политики Российской Федерации на 202</w:t>
      </w:r>
      <w:r w:rsidR="0056467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4</w:t>
      </w:r>
      <w:r w:rsidR="001B632E" w:rsidRPr="001B632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год и на плановый период 202</w:t>
      </w:r>
      <w:r w:rsidR="0056467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5</w:t>
      </w:r>
      <w:r w:rsidR="001B632E" w:rsidRPr="001B632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и 202</w:t>
      </w:r>
      <w:r w:rsidR="0056467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6</w:t>
      </w:r>
      <w:r w:rsidR="001B632E" w:rsidRPr="001B632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годов, </w:t>
      </w:r>
      <w:r w:rsidR="0056467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="00657E2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</w:t>
      </w:r>
      <w:r w:rsidR="001B632E" w:rsidRPr="001B632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сновных направлений бюджетной и налоговой политики Ростовской области на </w:t>
      </w:r>
      <w:r w:rsidR="00D14C8A" w:rsidRPr="00D14C8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202</w:t>
      </w:r>
      <w:r w:rsidR="0056467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4</w:t>
      </w:r>
      <w:r w:rsidR="00D14C8A" w:rsidRPr="00D14C8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год и на плановый период 202</w:t>
      </w:r>
      <w:r w:rsidR="0056467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5</w:t>
      </w:r>
      <w:r w:rsidR="00D14C8A" w:rsidRPr="00D14C8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и 202</w:t>
      </w:r>
      <w:r w:rsidR="0056467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6</w:t>
      </w:r>
      <w:r w:rsidR="00D14C8A" w:rsidRPr="00D14C8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годов</w:t>
      </w:r>
      <w:r w:rsidR="00D14C8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5363D" w:rsidRPr="0025363D" w:rsidRDefault="001B632E" w:rsidP="0025363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B632E">
        <w:t xml:space="preserve"> </w:t>
      </w:r>
      <w:r w:rsidR="00D14C8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Целью О</w:t>
      </w:r>
      <w:r w:rsidRPr="001B632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сновных направлений является определение условий и подходов, используемых для формирования проекта бюджета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Пролетарского</w:t>
      </w:r>
      <w:r w:rsidRPr="001B632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</w:t>
      </w:r>
      <w:proofErr w:type="spellStart"/>
      <w:r w:rsidRPr="001B632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Красносулинского</w:t>
      </w:r>
      <w:proofErr w:type="spellEnd"/>
      <w:r w:rsidRPr="001B632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района на 202</w:t>
      </w:r>
      <w:r w:rsidR="0056467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4</w:t>
      </w:r>
      <w:r w:rsidR="0035624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B632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год и на плановый период 202</w:t>
      </w:r>
      <w:r w:rsidR="0056467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1B632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и 202</w:t>
      </w:r>
      <w:r w:rsidR="0056467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1B632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годов.</w:t>
      </w:r>
    </w:p>
    <w:p w:rsidR="00867440" w:rsidRPr="00806742" w:rsidRDefault="00867440" w:rsidP="0025363D">
      <w:pPr>
        <w:widowControl w:val="0"/>
        <w:suppressAutoHyphens w:val="0"/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9B78C5" w:rsidRDefault="00806742" w:rsidP="00806742">
      <w:pPr>
        <w:widowControl w:val="0"/>
        <w:suppressAutoHyphens w:val="0"/>
        <w:autoSpaceDE w:val="0"/>
        <w:autoSpaceDN w:val="0"/>
        <w:spacing w:after="0" w:line="235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 w:rsidRPr="00806742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1. Основные итоги реализации </w:t>
      </w:r>
    </w:p>
    <w:p w:rsidR="00806742" w:rsidRPr="00806742" w:rsidRDefault="00806742" w:rsidP="00806742">
      <w:pPr>
        <w:widowControl w:val="0"/>
        <w:suppressAutoHyphens w:val="0"/>
        <w:autoSpaceDE w:val="0"/>
        <w:autoSpaceDN w:val="0"/>
        <w:spacing w:after="0" w:line="235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 w:rsidRPr="00806742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бюджетной и налоговой политики </w:t>
      </w:r>
      <w:r w:rsidR="000F0DE1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в 20</w:t>
      </w:r>
      <w:r w:rsidR="00905B51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2</w:t>
      </w:r>
      <w:r w:rsidR="00564677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2</w:t>
      </w:r>
      <w:r w:rsidR="000F0DE1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 – 202</w:t>
      </w:r>
      <w:r w:rsidR="00564677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3</w:t>
      </w:r>
      <w:r w:rsidR="000F0DE1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 годах</w:t>
      </w:r>
    </w:p>
    <w:p w:rsidR="00806742" w:rsidRPr="00806742" w:rsidRDefault="00806742" w:rsidP="00806742">
      <w:pPr>
        <w:widowControl w:val="0"/>
        <w:suppressAutoHyphens w:val="0"/>
        <w:autoSpaceDE w:val="0"/>
        <w:autoSpaceDN w:val="0"/>
        <w:spacing w:after="0" w:line="235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564677" w:rsidRDefault="00564677" w:rsidP="00905B51">
      <w:pPr>
        <w:widowControl w:val="0"/>
        <w:suppressAutoHyphens w:val="0"/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6467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В условиях важнейших исторических событий для Российской Федерации, обострения геополитических противоречий бюджетная политика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Пролетарского сельского поселения</w:t>
      </w:r>
      <w:r w:rsidRPr="0056467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в 2022 – 2023 годах была ориентирована на </w:t>
      </w:r>
      <w:r w:rsidR="0026648A" w:rsidRPr="0026648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обеспечение стабильности финансовой системы </w:t>
      </w:r>
      <w:r w:rsidR="0026648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Пролетарского сельского поселения</w:t>
      </w:r>
      <w:r w:rsidR="0026648A" w:rsidRPr="0026648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и социальную поддержку его жителей.</w:t>
      </w:r>
    </w:p>
    <w:p w:rsidR="0026648A" w:rsidRPr="00564677" w:rsidRDefault="0026648A" w:rsidP="00905B51">
      <w:pPr>
        <w:widowControl w:val="0"/>
        <w:suppressAutoHyphens w:val="0"/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6648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Бюджетными параметрами были учтены приоритеты бюджетной политики по сохранению социальной стабильности, обеспечению первоочередных задач социально-экономического развития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Пролетарского сельского поселения</w:t>
      </w:r>
      <w:r w:rsidRPr="0026648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64677" w:rsidRDefault="00621527" w:rsidP="00905B51">
      <w:pPr>
        <w:widowControl w:val="0"/>
        <w:suppressAutoHyphens w:val="0"/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2152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Несмотря на новую экономическую реальность, исполнение бюджета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Пролетарского сельского поселения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Красносулинского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района (далее – бюджет поселения)</w:t>
      </w:r>
      <w:r w:rsidRPr="0062152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обеспечено в 2022 году с ростом от показателей 2021 года.</w:t>
      </w:r>
    </w:p>
    <w:p w:rsidR="00621527" w:rsidRDefault="00621527" w:rsidP="00905B51">
      <w:pPr>
        <w:widowControl w:val="0"/>
        <w:suppressAutoHyphens w:val="0"/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2152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Доходы бюджета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поселения</w:t>
      </w:r>
      <w:r w:rsidRPr="0062152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составили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43 796,3</w:t>
      </w:r>
      <w:r w:rsidR="008F7FA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тыс.</w:t>
      </w:r>
      <w:r w:rsidRPr="0062152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рублей, что выше плана на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4,6</w:t>
      </w:r>
      <w:r w:rsidRPr="0062152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процента, с ростом от 2021 года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 2 раза</w:t>
      </w:r>
      <w:r w:rsidRPr="0062152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D1A11" w:rsidRDefault="001D1A11" w:rsidP="00905B51">
      <w:pPr>
        <w:widowControl w:val="0"/>
        <w:suppressAutoHyphens w:val="0"/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D1A1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Собственные доходы бюджета </w:t>
      </w:r>
      <w:r w:rsidR="004C4E3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поселения</w:t>
      </w:r>
      <w:r w:rsidRPr="001D1A1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поступили в объеме </w:t>
      </w:r>
      <w:r w:rsidR="008F7FA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14 336,1</w:t>
      </w:r>
      <w:r w:rsidRPr="001D1A1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тыс</w:t>
      </w:r>
      <w:r w:rsidRPr="001D1A1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. рублей, что выше плана на </w:t>
      </w:r>
      <w:r w:rsidR="008F7FA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15,6 процентов</w:t>
      </w:r>
      <w:r w:rsidRPr="001D1A1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8F7FA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 ростом</w:t>
      </w:r>
      <w:r w:rsidRPr="001D1A1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к 202</w:t>
      </w:r>
      <w:r w:rsidR="008F7FA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1D1A1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году на </w:t>
      </w:r>
      <w:r w:rsidR="008F7FA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5 774,7</w:t>
      </w:r>
      <w:r w:rsidRPr="001D1A1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тыс</w:t>
      </w:r>
      <w:r w:rsidRPr="001D1A1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. рублей, или на </w:t>
      </w:r>
      <w:r w:rsidR="008F7FA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67,5 процентов</w:t>
      </w:r>
      <w:r w:rsidRPr="001D1A1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1424C" w:rsidRDefault="001644E7" w:rsidP="00905B51">
      <w:pPr>
        <w:widowControl w:val="0"/>
        <w:suppressAutoHyphens w:val="0"/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</w:t>
      </w:r>
      <w:r w:rsidR="00E8728A" w:rsidRPr="00E8728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асход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ы бюджета поселения</w:t>
      </w:r>
      <w:r w:rsidR="00E8728A" w:rsidRPr="00E8728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исполнен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ы</w:t>
      </w:r>
      <w:r w:rsidR="00E8728A" w:rsidRPr="00E8728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в 2022 году в сумме </w:t>
      </w:r>
      <w:r w:rsidR="00E8728A" w:rsidRPr="00E8728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41 494,7</w:t>
      </w:r>
      <w:r w:rsidR="00E8728A" w:rsidRPr="00E8728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8728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тыс</w:t>
      </w:r>
      <w:r w:rsidR="00E8728A" w:rsidRPr="00E8728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. рублей, или на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99,1</w:t>
      </w:r>
      <w:r w:rsidR="00E8728A" w:rsidRPr="00E8728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процент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к плану, </w:t>
      </w:r>
      <w:r w:rsidR="00E8728A" w:rsidRPr="00E8728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с ростом </w:t>
      </w:r>
      <w:r w:rsidR="0081424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 2 раза</w:t>
      </w:r>
      <w:r w:rsidR="00E8728A" w:rsidRPr="00E8728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DD5B5B" w:rsidRDefault="00E8728A" w:rsidP="00905B51">
      <w:pPr>
        <w:widowControl w:val="0"/>
        <w:suppressAutoHyphens w:val="0"/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8728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 результатам исполнения бюджета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поселения</w:t>
      </w:r>
      <w:r w:rsidRPr="00E8728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1424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сл</w:t>
      </w:r>
      <w:r w:rsidR="0081424C" w:rsidRPr="0081424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ожилось превышение </w:t>
      </w:r>
      <w:r w:rsidR="0081424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доходов</w:t>
      </w:r>
      <w:r w:rsidR="0081424C" w:rsidRPr="0081424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над </w:t>
      </w:r>
      <w:r w:rsidR="0081424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расходами </w:t>
      </w:r>
      <w:r w:rsidR="0081424C" w:rsidRPr="0081424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(</w:t>
      </w:r>
      <w:r w:rsidR="0081424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профицит</w:t>
      </w:r>
      <w:r w:rsidR="0081424C" w:rsidRPr="0081424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) в объеме </w:t>
      </w:r>
      <w:r w:rsidRPr="00E8728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в сумме </w:t>
      </w:r>
      <w:r w:rsidR="0081424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2 301,9</w:t>
      </w:r>
      <w:r w:rsidRPr="00E8728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тыс</w:t>
      </w:r>
      <w:r w:rsidRPr="00E8728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 рублей.</w:t>
      </w:r>
    </w:p>
    <w:p w:rsidR="0081424C" w:rsidRDefault="0081424C" w:rsidP="00905B51">
      <w:pPr>
        <w:widowControl w:val="0"/>
        <w:suppressAutoHyphens w:val="0"/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1424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В сфере бюджетных расходов бюджетная политика реализовывалась с учетом новых задач по стабилизации и сбалансированности бюджета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поселения</w:t>
      </w:r>
      <w:r w:rsidRPr="0081424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54A86" w:rsidRDefault="00D54A86" w:rsidP="00905B51">
      <w:pPr>
        <w:widowControl w:val="0"/>
        <w:suppressAutoHyphens w:val="0"/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54A8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 полном объеме выполнены обязательства перед гражданами в части предоставления законодательно установленных социальных выплат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1424C" w:rsidRDefault="00423621" w:rsidP="00905B51">
      <w:pPr>
        <w:widowControl w:val="0"/>
        <w:suppressAutoHyphens w:val="0"/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2362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По-прежнему приоритетным направлением являлись расходы на социальную сферу. На эти цели направлено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7,2</w:t>
      </w:r>
      <w:r w:rsidRPr="0042362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процента расходов бюджета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поселения</w:t>
      </w:r>
      <w:r w:rsidRPr="0042362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23621" w:rsidRDefault="00423621" w:rsidP="00905B51">
      <w:pPr>
        <w:widowControl w:val="0"/>
        <w:suppressAutoHyphens w:val="0"/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2362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Расходы «бюджета развития», в их числе средства на разработку проектной документации, строительство, ре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конструкцию, капитальный ремонт м</w:t>
      </w:r>
      <w:r w:rsidRPr="0042362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униципальной собственности, увеличились в 2022 году на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17 007,6 тыс.</w:t>
      </w:r>
      <w:r w:rsidRPr="0042362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рублей по отношению к 2021 году, </w:t>
      </w:r>
      <w:r w:rsidRPr="0042362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или </w:t>
      </w:r>
      <w:r w:rsidR="000D395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более чем в 4 раза</w:t>
      </w:r>
      <w:r w:rsidRPr="0042362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6648A" w:rsidRDefault="0026648A" w:rsidP="00905B51">
      <w:pPr>
        <w:widowControl w:val="0"/>
        <w:suppressAutoHyphens w:val="0"/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6648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 соответствии с изменениями, внесенными Федеральным законом от 16.04.2022 № 104-ФЗ «О внесении изменений в отдельные законодательные акты» в Федеральный закон от 05.04.2013 № 44-ФЗ «О контрактной системе в сфере закупок товаров, работ, услуг для обеспечения государственных и муниципальных нужд», порядок учета и оплаты денежных обязательств получателей средств местных бюджетов осуществляется с учетом сокращения до 7 рабочих дней сроков оплаты поставленной продукции</w:t>
      </w:r>
      <w:proofErr w:type="gramEnd"/>
      <w:r w:rsidRPr="0026648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(выполненных работ/оказанных услуг) по муниципальным контрактам.</w:t>
      </w:r>
    </w:p>
    <w:p w:rsidR="0026648A" w:rsidRDefault="0026648A" w:rsidP="00905B51">
      <w:pPr>
        <w:widowControl w:val="0"/>
        <w:suppressAutoHyphens w:val="0"/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6648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 качестве дополнительных мер поддержки экономики применяются увеличенные размеры авансирования контрактов до 50 процентов от их цены, до 90 процентов по контрактам на строительство, реконструкцию и капитальный ремонт, контрактам, подлежащим казначейскому сопровождению.</w:t>
      </w:r>
    </w:p>
    <w:p w:rsidR="0026648A" w:rsidRDefault="0026648A" w:rsidP="00905B51">
      <w:pPr>
        <w:widowControl w:val="0"/>
        <w:suppressAutoHyphens w:val="0"/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6648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Реализация масштабных антикризисных мер, принятых на федеральном и региональном уровнях, способствовала стабильности экономики и сохранению устойчивости бюджета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поселения</w:t>
      </w:r>
      <w:r w:rsidRPr="0026648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6648A" w:rsidRPr="0026648A" w:rsidRDefault="0026648A" w:rsidP="0026648A">
      <w:pPr>
        <w:widowControl w:val="0"/>
        <w:suppressAutoHyphens w:val="0"/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6648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За период I полугодия 2023 г. исполнение бюджета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поселения</w:t>
      </w:r>
      <w:r w:rsidRPr="0026648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обеспечено с положительной динамикой. </w:t>
      </w:r>
    </w:p>
    <w:p w:rsidR="0026648A" w:rsidRDefault="0026648A" w:rsidP="0026648A">
      <w:pPr>
        <w:widowControl w:val="0"/>
        <w:suppressAutoHyphens w:val="0"/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6648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Доходы исполнены в сумме </w:t>
      </w:r>
      <w:r w:rsidR="00EF439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6 550,2</w:t>
      </w:r>
      <w:r w:rsidRPr="0026648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F439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тыс</w:t>
      </w:r>
      <w:r w:rsidRPr="0026648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. рублей, или на </w:t>
      </w:r>
      <w:r w:rsidR="00EF439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41,1</w:t>
      </w:r>
      <w:r w:rsidRPr="0026648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процент к годовому плану. В том числе собственные налоговые и неналоговые поступления составили </w:t>
      </w:r>
      <w:r w:rsidR="00EF439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4 427,2</w:t>
      </w:r>
      <w:r w:rsidRPr="0026648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F439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тыс</w:t>
      </w:r>
      <w:r w:rsidRPr="0026648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. рублей, с ростом от аналогичного периода прошлого года на </w:t>
      </w:r>
      <w:r w:rsidR="00EF439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0,3</w:t>
      </w:r>
      <w:r w:rsidRPr="0026648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процента. Расходы исполнены в объеме </w:t>
      </w:r>
      <w:r w:rsidR="00EF439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6 506,6</w:t>
      </w:r>
      <w:r w:rsidRPr="0026648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F439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тыс</w:t>
      </w:r>
      <w:r w:rsidRPr="0026648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. рублей, или на </w:t>
      </w:r>
      <w:r w:rsidR="00EF439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37,8</w:t>
      </w:r>
      <w:r w:rsidRPr="0026648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процент</w:t>
      </w:r>
      <w:r w:rsidR="00EF439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26648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к плану.</w:t>
      </w:r>
    </w:p>
    <w:p w:rsidR="001252DC" w:rsidRDefault="001252DC" w:rsidP="0026648A">
      <w:pPr>
        <w:widowControl w:val="0"/>
        <w:suppressAutoHyphens w:val="0"/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252D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Проводимая налоговая политика способствовала расширению налоговой базы и сохранению устойчивой положительной динамики поступлений.</w:t>
      </w:r>
    </w:p>
    <w:p w:rsidR="001252DC" w:rsidRDefault="001252DC" w:rsidP="0026648A">
      <w:pPr>
        <w:widowControl w:val="0"/>
        <w:suppressAutoHyphens w:val="0"/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252D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Продолжена работа по увеличению налогового потенциала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Пролетарского сельского поселения</w:t>
      </w:r>
      <w:r w:rsidRPr="001252D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за счет повышения инвестиционной активности, созданию условий справедливой конкурентной среды, сокращению теневого сектора, стимулированию развития малого и среднего предпринимательства через специальные налоговые режимы.</w:t>
      </w:r>
    </w:p>
    <w:p w:rsidR="001252DC" w:rsidRDefault="001252DC" w:rsidP="0026648A">
      <w:pPr>
        <w:widowControl w:val="0"/>
        <w:suppressAutoHyphens w:val="0"/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252D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Организовано взаимодействие с крупнейшими налогоплательщиками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Пролетарского сельского поселения</w:t>
      </w:r>
      <w:r w:rsidRPr="001252D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для своевременного получения информации, позволяющей оперативно оценивать складывающуюся экономическую ситуацию.</w:t>
      </w:r>
    </w:p>
    <w:p w:rsidR="001252DC" w:rsidRDefault="001252DC" w:rsidP="0026648A">
      <w:pPr>
        <w:widowControl w:val="0"/>
        <w:suppressAutoHyphens w:val="0"/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252D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По итогам I полугодия 2023 г. расходы бюджета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поселения </w:t>
      </w:r>
      <w:r w:rsidRPr="001252D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с учетом их переформатирования в результате сложившейся экономии и невостребованных средств, увеличения за счет остатков 2022 года, привлечения дополнительных источников финансирования увеличены в сравнении с первоначально утвержденным бюджетом на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2 116,2</w:t>
      </w:r>
      <w:r w:rsidRPr="001252D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тыс</w:t>
      </w:r>
      <w:r w:rsidRPr="001252D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 рублей.</w:t>
      </w:r>
    </w:p>
    <w:p w:rsidR="00E85AA6" w:rsidRPr="00E85AA6" w:rsidRDefault="00E85AA6" w:rsidP="00E85AA6">
      <w:pPr>
        <w:widowControl w:val="0"/>
        <w:suppressAutoHyphens w:val="0"/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85AA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Социальные обязательства бюджета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поселения </w:t>
      </w:r>
      <w:r w:rsidRPr="00E85AA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обеспечены финансированием в полном объеме.</w:t>
      </w:r>
    </w:p>
    <w:p w:rsidR="00E85AA6" w:rsidRDefault="00E85AA6" w:rsidP="00E85AA6">
      <w:pPr>
        <w:widowControl w:val="0"/>
        <w:suppressAutoHyphens w:val="0"/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85AA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 итогам I полугодия 2023 г. исполнение бюджета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поселения</w:t>
      </w:r>
      <w:r w:rsidRPr="00E85AA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обеспечено с профицитом в сумме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43,6 тыс</w:t>
      </w:r>
      <w:r w:rsidRPr="00E85AA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 рублей.</w:t>
      </w:r>
    </w:p>
    <w:p w:rsidR="00423621" w:rsidRDefault="00423621" w:rsidP="00905B51">
      <w:pPr>
        <w:widowControl w:val="0"/>
        <w:suppressAutoHyphens w:val="0"/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591BEF" w:rsidRDefault="00806742" w:rsidP="00650030">
      <w:pPr>
        <w:tabs>
          <w:tab w:val="left" w:pos="2680"/>
        </w:tabs>
        <w:suppressAutoHyphens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 w:rsidRPr="00650030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2. Основные цели и задачи бюджетной</w:t>
      </w:r>
      <w:r w:rsidR="00591BEF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AA63A6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и н</w:t>
      </w:r>
      <w:r w:rsidR="00B94FE4" w:rsidRPr="00650030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алоговой политики </w:t>
      </w:r>
    </w:p>
    <w:p w:rsidR="00806742" w:rsidRPr="00650030" w:rsidRDefault="00591BEF" w:rsidP="00650030">
      <w:pPr>
        <w:tabs>
          <w:tab w:val="left" w:pos="2680"/>
        </w:tabs>
        <w:suppressAutoHyphens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 w:rsidRPr="00591BEF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на 202</w:t>
      </w:r>
      <w:r w:rsidR="00D315CB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4</w:t>
      </w:r>
      <w:r w:rsidRPr="00591BEF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 год и на плановый период 202</w:t>
      </w:r>
      <w:r w:rsidR="00D315CB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5</w:t>
      </w:r>
      <w:r w:rsidRPr="00591BEF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 и 202</w:t>
      </w:r>
      <w:r w:rsidR="00D315CB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6</w:t>
      </w:r>
      <w:r w:rsidRPr="00591BEF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 годов</w:t>
      </w:r>
    </w:p>
    <w:p w:rsidR="00774CE7" w:rsidRPr="00806742" w:rsidRDefault="00774CE7" w:rsidP="00806742">
      <w:pPr>
        <w:tabs>
          <w:tab w:val="left" w:pos="2680"/>
        </w:tabs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50030" w:rsidRDefault="003F7462" w:rsidP="00591BEF">
      <w:pPr>
        <w:widowControl w:val="0"/>
        <w:suppressAutoHyphens w:val="0"/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F746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Бюджетная и налоговая политика</w:t>
      </w:r>
      <w:r w:rsidR="00FD512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Пролетарского сельского поселения</w:t>
      </w:r>
      <w:r w:rsidRPr="003F746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r w:rsidR="00591BEF" w:rsidRPr="00591BE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202</w:t>
      </w:r>
      <w:r w:rsidR="00D315C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4</w:t>
      </w:r>
      <w:r w:rsidR="00591BEF" w:rsidRPr="00591BE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год и на плановый период 202</w:t>
      </w:r>
      <w:r w:rsidR="00D315C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5</w:t>
      </w:r>
      <w:r w:rsidR="00FD512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и 202</w:t>
      </w:r>
      <w:r w:rsidR="00D315C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6</w:t>
      </w:r>
      <w:r w:rsidR="00591BEF" w:rsidRPr="00591BE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годов</w:t>
      </w:r>
      <w:r w:rsidR="00591BE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315CB" w:rsidRPr="00D315C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будет соответствовать основным подходам, реализуемым в 2023 году с учетом эффективного расходования бюджетных средств, оптимизации и переформатирования расходов бюджета </w:t>
      </w:r>
      <w:r w:rsidR="00D315C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поселения</w:t>
      </w:r>
      <w:r w:rsidR="00D315CB" w:rsidRPr="00D315C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, создания резерва для обеспечения непредвиденных расходов бюджета </w:t>
      </w:r>
      <w:r w:rsidR="00D315C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поселения</w:t>
      </w:r>
      <w:r w:rsidR="00D315CB" w:rsidRPr="00D315C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B12B7" w:rsidRDefault="001B632F" w:rsidP="00591BEF">
      <w:pPr>
        <w:widowControl w:val="0"/>
        <w:suppressAutoHyphens w:val="0"/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B632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Основные направления бюджетной политики на 2024-2026 годы сконцентрированы в первую очередь на реализации задач, поставленных Президентом Российской Федерации, Губернатором Ростовской области и Главой Администрации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Пролетарского сельского поселения</w:t>
      </w:r>
      <w:r w:rsidRPr="001B632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B12B7" w:rsidRDefault="001B632F" w:rsidP="00591BEF">
      <w:pPr>
        <w:widowControl w:val="0"/>
        <w:suppressAutoHyphens w:val="0"/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B632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Безусловным приоритетом является выполнение социальных обязательств, повышение уровня жизни граждан. Во исполнение поручений Послания Президента Российской Федерации запланировано увеличение заработной платы работникам бюджетной сферы в связи с увеличением минимального </w:t>
      </w:r>
      <w:proofErr w:type="gramStart"/>
      <w:r w:rsidRPr="001B632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размера оплаты труда</w:t>
      </w:r>
      <w:proofErr w:type="gramEnd"/>
      <w:r w:rsidRPr="001B632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 01.01.2024 до 19242 рублей и </w:t>
      </w:r>
      <w:r w:rsidRPr="001B632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>необходимостью доведения уровня заработной платы работников бюджетного сектора до средней заработной платы по экономике региона.</w:t>
      </w:r>
    </w:p>
    <w:p w:rsidR="001B632F" w:rsidRDefault="001B632F" w:rsidP="00591BEF">
      <w:pPr>
        <w:widowControl w:val="0"/>
        <w:suppressAutoHyphens w:val="0"/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B632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Параметры бюджета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поселения</w:t>
      </w:r>
      <w:r w:rsidRPr="001B632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на 2024 год и на плановый период 2025 и 2026 годов сформированы на основе второго (базового) варианта прогноза социально-экономического развития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Пролетарского сельского поселения</w:t>
      </w:r>
      <w:r w:rsidRPr="001B632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на 2024-2026 годы, утвержденного постановлением Администрации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Пролетарского сельского поселения от 26</w:t>
      </w:r>
      <w:r w:rsidRPr="001B632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.07.2023 №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96</w:t>
      </w:r>
      <w:r w:rsidRPr="001B632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B632F" w:rsidRPr="001B632F" w:rsidRDefault="001B632F" w:rsidP="001B632F">
      <w:pPr>
        <w:widowControl w:val="0"/>
        <w:suppressAutoHyphens w:val="0"/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B632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 целях соблюдения финансовой дисциплины бюджетные проектировки планируются с учетом выполнения обязательств, предусмотренных соглашением о предоставлении дотаций на выравнивание бюджетной обеспеченности из областного бюджета.</w:t>
      </w:r>
    </w:p>
    <w:p w:rsidR="001B632F" w:rsidRDefault="001B632F" w:rsidP="001B632F">
      <w:pPr>
        <w:widowControl w:val="0"/>
        <w:suppressAutoHyphens w:val="0"/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B632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Продолжится соблюдение требований бюджетного законодательства, предельного уровня муниципального долга и бюджетного дефицита, недопущение образования кредиторской задолженности.</w:t>
      </w:r>
    </w:p>
    <w:p w:rsidR="00CB28EE" w:rsidRDefault="00CB28EE" w:rsidP="000E3E90">
      <w:pPr>
        <w:widowControl w:val="0"/>
        <w:suppressAutoHyphens w:val="0"/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0E3E90" w:rsidRDefault="00566844" w:rsidP="00BE1DA6">
      <w:pPr>
        <w:widowControl w:val="0"/>
        <w:suppressAutoHyphens w:val="0"/>
        <w:autoSpaceDE w:val="0"/>
        <w:autoSpaceDN w:val="0"/>
        <w:spacing w:after="0" w:line="235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6684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2.1. Налоговая политика </w:t>
      </w:r>
      <w:r w:rsidR="0023223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Пролетарского</w:t>
      </w:r>
      <w:r w:rsidR="0023223D" w:rsidRPr="0023223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</w:t>
      </w:r>
    </w:p>
    <w:p w:rsidR="00566844" w:rsidRDefault="000E3E90" w:rsidP="00BE1DA6">
      <w:pPr>
        <w:widowControl w:val="0"/>
        <w:suppressAutoHyphens w:val="0"/>
        <w:autoSpaceDE w:val="0"/>
        <w:autoSpaceDN w:val="0"/>
        <w:spacing w:after="0" w:line="235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E3E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на 202</w:t>
      </w:r>
      <w:r w:rsidR="00FD409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0E3E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год и на плановый период 202</w:t>
      </w:r>
      <w:r w:rsidR="00FD409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0E3E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и 202</w:t>
      </w:r>
      <w:r w:rsidR="00FD409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0E3E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годов</w:t>
      </w:r>
    </w:p>
    <w:p w:rsidR="0023223D" w:rsidRDefault="0023223D" w:rsidP="00BE1DA6">
      <w:pPr>
        <w:widowControl w:val="0"/>
        <w:suppressAutoHyphens w:val="0"/>
        <w:autoSpaceDE w:val="0"/>
        <w:autoSpaceDN w:val="0"/>
        <w:spacing w:after="0" w:line="235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5A2EEF" w:rsidRDefault="005A2EEF" w:rsidP="000E3E90">
      <w:pPr>
        <w:widowControl w:val="0"/>
        <w:suppressAutoHyphens w:val="0"/>
        <w:autoSpaceDE w:val="0"/>
        <w:autoSpaceDN w:val="0"/>
        <w:adjustRightInd w:val="0"/>
        <w:spacing w:after="0" w:line="221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A2EEF">
        <w:rPr>
          <w:rFonts w:ascii="Times New Roman" w:hAnsi="Times New Roman" w:cs="Times New Roman"/>
          <w:sz w:val="24"/>
          <w:szCs w:val="24"/>
          <w:lang w:eastAsia="ru-RU"/>
        </w:rPr>
        <w:t xml:space="preserve">В </w:t>
      </w:r>
      <w:r>
        <w:rPr>
          <w:rFonts w:ascii="Times New Roman" w:hAnsi="Times New Roman" w:cs="Times New Roman"/>
          <w:sz w:val="24"/>
          <w:szCs w:val="24"/>
          <w:lang w:eastAsia="ru-RU"/>
        </w:rPr>
        <w:t>Пролетарском сельском поселении</w:t>
      </w:r>
      <w:r w:rsidRPr="005A2EEF">
        <w:rPr>
          <w:rFonts w:ascii="Times New Roman" w:hAnsi="Times New Roman" w:cs="Times New Roman"/>
          <w:sz w:val="24"/>
          <w:szCs w:val="24"/>
          <w:lang w:eastAsia="ru-RU"/>
        </w:rPr>
        <w:t xml:space="preserve"> на 202</w:t>
      </w:r>
      <w:r w:rsidR="000051BC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Pr="005A2EEF">
        <w:rPr>
          <w:rFonts w:ascii="Times New Roman" w:hAnsi="Times New Roman" w:cs="Times New Roman"/>
          <w:sz w:val="24"/>
          <w:szCs w:val="24"/>
          <w:lang w:eastAsia="ru-RU"/>
        </w:rPr>
        <w:t xml:space="preserve"> год и на плановый период до 202</w:t>
      </w:r>
      <w:r w:rsidR="000051BC"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Pr="005A2EEF">
        <w:rPr>
          <w:rFonts w:ascii="Times New Roman" w:hAnsi="Times New Roman" w:cs="Times New Roman"/>
          <w:sz w:val="24"/>
          <w:szCs w:val="24"/>
          <w:lang w:eastAsia="ru-RU"/>
        </w:rPr>
        <w:t xml:space="preserve"> года сохраняется курс на стимулирование экономической и инвестиционной активности</w:t>
      </w:r>
      <w:r w:rsidR="000051BC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5A2EEF">
        <w:rPr>
          <w:rFonts w:ascii="Times New Roman" w:hAnsi="Times New Roman" w:cs="Times New Roman"/>
          <w:sz w:val="24"/>
          <w:szCs w:val="24"/>
          <w:lang w:eastAsia="ru-RU"/>
        </w:rPr>
        <w:t xml:space="preserve"> развитие доходного потенциала </w:t>
      </w:r>
      <w:r>
        <w:rPr>
          <w:rFonts w:ascii="Times New Roman" w:hAnsi="Times New Roman" w:cs="Times New Roman"/>
          <w:sz w:val="24"/>
          <w:szCs w:val="24"/>
          <w:lang w:eastAsia="ru-RU"/>
        </w:rPr>
        <w:t>поселения</w:t>
      </w:r>
      <w:r w:rsidRPr="005A2EEF">
        <w:rPr>
          <w:rFonts w:ascii="Times New Roman" w:hAnsi="Times New Roman" w:cs="Times New Roman"/>
          <w:sz w:val="24"/>
          <w:szCs w:val="24"/>
          <w:lang w:eastAsia="ru-RU"/>
        </w:rPr>
        <w:t xml:space="preserve"> на основе экономического роста.</w:t>
      </w:r>
    </w:p>
    <w:p w:rsidR="005A2EEF" w:rsidRDefault="005A2EEF" w:rsidP="000E3E90">
      <w:pPr>
        <w:widowControl w:val="0"/>
        <w:suppressAutoHyphens w:val="0"/>
        <w:autoSpaceDE w:val="0"/>
        <w:autoSpaceDN w:val="0"/>
        <w:adjustRightInd w:val="0"/>
        <w:spacing w:after="0" w:line="221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A2EEF">
        <w:rPr>
          <w:rFonts w:ascii="Times New Roman" w:hAnsi="Times New Roman" w:cs="Times New Roman"/>
          <w:sz w:val="24"/>
          <w:szCs w:val="24"/>
          <w:lang w:eastAsia="ru-RU"/>
        </w:rPr>
        <w:t>Достижение поставленных целей и задач будет основываться на следующих приоритетах:</w:t>
      </w:r>
    </w:p>
    <w:p w:rsidR="005A2EEF" w:rsidRPr="005A2EEF" w:rsidRDefault="005A2EEF" w:rsidP="005A2EEF">
      <w:pPr>
        <w:widowControl w:val="0"/>
        <w:suppressAutoHyphens w:val="0"/>
        <w:autoSpaceDE w:val="0"/>
        <w:autoSpaceDN w:val="0"/>
        <w:adjustRightInd w:val="0"/>
        <w:spacing w:after="0" w:line="221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A2EEF">
        <w:rPr>
          <w:rFonts w:ascii="Times New Roman" w:hAnsi="Times New Roman" w:cs="Times New Roman"/>
          <w:sz w:val="24"/>
          <w:szCs w:val="24"/>
          <w:lang w:eastAsia="ru-RU"/>
        </w:rPr>
        <w:t xml:space="preserve">1. Реализация существующего комплекса мер, направленных на формирование благоприятного инвестиционного климата и развитие конкурентоспособной инновационной экономики </w:t>
      </w:r>
      <w:r>
        <w:rPr>
          <w:rFonts w:ascii="Times New Roman" w:hAnsi="Times New Roman" w:cs="Times New Roman"/>
          <w:sz w:val="24"/>
          <w:szCs w:val="24"/>
          <w:lang w:eastAsia="ru-RU"/>
        </w:rPr>
        <w:t>поселения</w:t>
      </w:r>
      <w:r w:rsidRPr="005A2EEF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</w:p>
    <w:p w:rsidR="005A2EEF" w:rsidRPr="005A2EEF" w:rsidRDefault="005A2EEF" w:rsidP="005A2EEF">
      <w:pPr>
        <w:widowControl w:val="0"/>
        <w:suppressAutoHyphens w:val="0"/>
        <w:autoSpaceDE w:val="0"/>
        <w:autoSpaceDN w:val="0"/>
        <w:adjustRightInd w:val="0"/>
        <w:spacing w:after="0" w:line="221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A2EEF">
        <w:rPr>
          <w:rFonts w:ascii="Times New Roman" w:hAnsi="Times New Roman" w:cs="Times New Roman"/>
          <w:sz w:val="24"/>
          <w:szCs w:val="24"/>
          <w:lang w:eastAsia="ru-RU"/>
        </w:rPr>
        <w:t xml:space="preserve">2. Содействие занятости населения и создание благоприятных налоговых условий, способствующих развитию предпринимательской активности и легализации бизнеса </w:t>
      </w:r>
      <w:proofErr w:type="spellStart"/>
      <w:r w:rsidRPr="005A2EEF">
        <w:rPr>
          <w:rFonts w:ascii="Times New Roman" w:hAnsi="Times New Roman" w:cs="Times New Roman"/>
          <w:sz w:val="24"/>
          <w:szCs w:val="24"/>
          <w:lang w:eastAsia="ru-RU"/>
        </w:rPr>
        <w:t>самозанятых</w:t>
      </w:r>
      <w:proofErr w:type="spellEnd"/>
      <w:r w:rsidRPr="005A2EEF">
        <w:rPr>
          <w:rFonts w:ascii="Times New Roman" w:hAnsi="Times New Roman" w:cs="Times New Roman"/>
          <w:sz w:val="24"/>
          <w:szCs w:val="24"/>
          <w:lang w:eastAsia="ru-RU"/>
        </w:rPr>
        <w:t xml:space="preserve"> граждан.</w:t>
      </w:r>
    </w:p>
    <w:p w:rsidR="005A2EEF" w:rsidRDefault="005A2EEF" w:rsidP="005A2EEF">
      <w:pPr>
        <w:widowControl w:val="0"/>
        <w:suppressAutoHyphens w:val="0"/>
        <w:autoSpaceDE w:val="0"/>
        <w:autoSpaceDN w:val="0"/>
        <w:adjustRightInd w:val="0"/>
        <w:spacing w:after="0" w:line="221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A2EEF">
        <w:rPr>
          <w:rFonts w:ascii="Times New Roman" w:hAnsi="Times New Roman" w:cs="Times New Roman"/>
          <w:sz w:val="24"/>
          <w:szCs w:val="24"/>
          <w:lang w:eastAsia="ru-RU"/>
        </w:rPr>
        <w:t>3. Обеспечение комфортных налоговых условий для отдельных категорий населения, нуждающихся в государственной поддержке.</w:t>
      </w:r>
    </w:p>
    <w:p w:rsidR="005A2EEF" w:rsidRDefault="005A2EEF" w:rsidP="000E3E90">
      <w:pPr>
        <w:widowControl w:val="0"/>
        <w:suppressAutoHyphens w:val="0"/>
        <w:autoSpaceDE w:val="0"/>
        <w:autoSpaceDN w:val="0"/>
        <w:adjustRightInd w:val="0"/>
        <w:spacing w:after="0" w:line="221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A2EEF">
        <w:rPr>
          <w:rFonts w:ascii="Times New Roman" w:hAnsi="Times New Roman" w:cs="Times New Roman"/>
          <w:sz w:val="24"/>
          <w:szCs w:val="24"/>
          <w:lang w:eastAsia="ru-RU"/>
        </w:rPr>
        <w:t xml:space="preserve">В трехлетней перспективе будет продолжена работа по укреплению доходной базы бюджета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Пролетарского сельского поселения </w:t>
      </w:r>
      <w:proofErr w:type="spellStart"/>
      <w:r w:rsidRPr="005A2EEF">
        <w:rPr>
          <w:rFonts w:ascii="Times New Roman" w:hAnsi="Times New Roman" w:cs="Times New Roman"/>
          <w:sz w:val="24"/>
          <w:szCs w:val="24"/>
          <w:lang w:eastAsia="ru-RU"/>
        </w:rPr>
        <w:t>Красносулинского</w:t>
      </w:r>
      <w:proofErr w:type="spellEnd"/>
      <w:r w:rsidRPr="005A2EEF">
        <w:rPr>
          <w:rFonts w:ascii="Times New Roman" w:hAnsi="Times New Roman" w:cs="Times New Roman"/>
          <w:sz w:val="24"/>
          <w:szCs w:val="24"/>
          <w:lang w:eastAsia="ru-RU"/>
        </w:rPr>
        <w:t xml:space="preserve"> района за счет наращивания стабильных доходных источников и мобилизации в бюджет</w:t>
      </w:r>
      <w:r w:rsidR="000051BC">
        <w:rPr>
          <w:rFonts w:ascii="Times New Roman" w:hAnsi="Times New Roman" w:cs="Times New Roman"/>
          <w:sz w:val="24"/>
          <w:szCs w:val="24"/>
          <w:lang w:eastAsia="ru-RU"/>
        </w:rPr>
        <w:t xml:space="preserve"> поселения</w:t>
      </w:r>
      <w:r w:rsidRPr="005A2EEF">
        <w:rPr>
          <w:rFonts w:ascii="Times New Roman" w:hAnsi="Times New Roman" w:cs="Times New Roman"/>
          <w:sz w:val="24"/>
          <w:szCs w:val="24"/>
          <w:lang w:eastAsia="ru-RU"/>
        </w:rPr>
        <w:t xml:space="preserve"> имеющихся резервов.</w:t>
      </w:r>
    </w:p>
    <w:p w:rsidR="00FE2DE5" w:rsidRDefault="00FE2DE5" w:rsidP="000E3E90">
      <w:pPr>
        <w:widowControl w:val="0"/>
        <w:suppressAutoHyphens w:val="0"/>
        <w:autoSpaceDE w:val="0"/>
        <w:autoSpaceDN w:val="0"/>
        <w:adjustRightInd w:val="0"/>
        <w:spacing w:after="0" w:line="221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Продолжится взаимодействие Администрации Пролетарского сельского поселения </w:t>
      </w:r>
      <w:r w:rsidRPr="00FE2DE5">
        <w:rPr>
          <w:rFonts w:ascii="Times New Roman" w:hAnsi="Times New Roman" w:cs="Times New Roman"/>
          <w:sz w:val="24"/>
          <w:szCs w:val="24"/>
          <w:lang w:eastAsia="ru-RU"/>
        </w:rPr>
        <w:t>с федеральными и региональными органами исполнительной власти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и органом местного самоуправления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Красносулинский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район</w:t>
      </w:r>
      <w:r w:rsidRPr="00FE2DE5">
        <w:t xml:space="preserve"> </w:t>
      </w:r>
      <w:r w:rsidRPr="00FE2DE5">
        <w:rPr>
          <w:rFonts w:ascii="Times New Roman" w:hAnsi="Times New Roman" w:cs="Times New Roman"/>
          <w:sz w:val="24"/>
          <w:szCs w:val="24"/>
          <w:lang w:eastAsia="ru-RU"/>
        </w:rPr>
        <w:t xml:space="preserve">в решении задач по дополнительной мобилизации доходов. </w:t>
      </w:r>
      <w:proofErr w:type="gramStart"/>
      <w:r w:rsidRPr="00FE2DE5">
        <w:rPr>
          <w:rFonts w:ascii="Times New Roman" w:hAnsi="Times New Roman" w:cs="Times New Roman"/>
          <w:sz w:val="24"/>
          <w:szCs w:val="24"/>
          <w:lang w:eastAsia="ru-RU"/>
        </w:rPr>
        <w:t>Вектор деятельности направлен на обеспечение полноты уплаты налогов и выявления фактов умышленного занижения финансовых результатов для целей налогообложения, пресечение «теневой» экономики, нелегальной занятости, сокращение задолженности и применение полного комплекса мер принудительного взыскания задолженности, выявление и обеспечение постановки на налоговый учет всех потенциальных плательщиков и объектов налогообложения, привлечение к декларированию полученных доходов, эффективное использование имущества и земельных ресурсов.</w:t>
      </w:r>
      <w:proofErr w:type="gramEnd"/>
    </w:p>
    <w:p w:rsidR="00AB53EA" w:rsidRDefault="00AB53EA" w:rsidP="000E3E90">
      <w:pPr>
        <w:widowControl w:val="0"/>
        <w:suppressAutoHyphens w:val="0"/>
        <w:autoSpaceDE w:val="0"/>
        <w:autoSpaceDN w:val="0"/>
        <w:adjustRightInd w:val="0"/>
        <w:spacing w:after="0" w:line="221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B53EA">
        <w:rPr>
          <w:rFonts w:ascii="Times New Roman" w:hAnsi="Times New Roman" w:cs="Times New Roman"/>
          <w:sz w:val="24"/>
          <w:szCs w:val="24"/>
          <w:lang w:eastAsia="ru-RU"/>
        </w:rPr>
        <w:t xml:space="preserve">В целях повышения уровня самообеспеченности </w:t>
      </w:r>
      <w:r>
        <w:rPr>
          <w:rFonts w:ascii="Times New Roman" w:hAnsi="Times New Roman" w:cs="Times New Roman"/>
          <w:sz w:val="24"/>
          <w:szCs w:val="24"/>
          <w:lang w:eastAsia="ru-RU"/>
        </w:rPr>
        <w:t>Пролетарского сельского поселения</w:t>
      </w:r>
      <w:r w:rsidRPr="00AB53EA">
        <w:rPr>
          <w:rFonts w:ascii="Times New Roman" w:hAnsi="Times New Roman" w:cs="Times New Roman"/>
          <w:sz w:val="24"/>
          <w:szCs w:val="24"/>
          <w:lang w:eastAsia="ru-RU"/>
        </w:rPr>
        <w:t xml:space="preserve"> основной задачей остается расширение налогооблагаемой базы и улучшение инвестиционного климата.</w:t>
      </w:r>
    </w:p>
    <w:p w:rsidR="005A2EEF" w:rsidRDefault="005A2EEF" w:rsidP="000E3E90">
      <w:pPr>
        <w:widowControl w:val="0"/>
        <w:suppressAutoHyphens w:val="0"/>
        <w:autoSpaceDE w:val="0"/>
        <w:autoSpaceDN w:val="0"/>
        <w:adjustRightInd w:val="0"/>
        <w:spacing w:after="0" w:line="221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A36E8" w:rsidRPr="002A36E8" w:rsidRDefault="002A36E8" w:rsidP="006B5F45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2A36E8">
        <w:rPr>
          <w:rFonts w:ascii="Times New Roman" w:hAnsi="Times New Roman" w:cs="Times New Roman"/>
          <w:sz w:val="24"/>
          <w:szCs w:val="24"/>
          <w:lang w:eastAsia="ru-RU"/>
        </w:rPr>
        <w:t>2.</w:t>
      </w:r>
      <w:r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Pr="002A36E8">
        <w:rPr>
          <w:rFonts w:ascii="Times New Roman" w:hAnsi="Times New Roman" w:cs="Times New Roman"/>
          <w:sz w:val="24"/>
          <w:szCs w:val="24"/>
          <w:lang w:eastAsia="ru-RU"/>
        </w:rPr>
        <w:t>. Основные направления бюджетной политики</w:t>
      </w:r>
    </w:p>
    <w:p w:rsidR="002F489B" w:rsidRDefault="002A36E8" w:rsidP="006B5F45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2A36E8">
        <w:rPr>
          <w:rFonts w:ascii="Times New Roman" w:hAnsi="Times New Roman" w:cs="Times New Roman"/>
          <w:sz w:val="24"/>
          <w:szCs w:val="24"/>
          <w:lang w:eastAsia="ru-RU"/>
        </w:rPr>
        <w:t>в области социальной сферы</w:t>
      </w:r>
    </w:p>
    <w:p w:rsidR="00566844" w:rsidRDefault="00566844" w:rsidP="00BE1DA6">
      <w:pPr>
        <w:widowControl w:val="0"/>
        <w:suppressAutoHyphens w:val="0"/>
        <w:autoSpaceDE w:val="0"/>
        <w:autoSpaceDN w:val="0"/>
        <w:spacing w:after="0" w:line="235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9C3845" w:rsidRDefault="00AD2622" w:rsidP="006B5F45">
      <w:pPr>
        <w:widowControl w:val="0"/>
        <w:suppressAutoHyphens w:val="0"/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D262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Одним из основных подходов бюджетной политики в области социальной сферы является увеличение уровня доходов граждан.</w:t>
      </w:r>
    </w:p>
    <w:p w:rsidR="009C3845" w:rsidRDefault="009C3845" w:rsidP="006B5F45">
      <w:pPr>
        <w:widowControl w:val="0"/>
        <w:suppressAutoHyphens w:val="0"/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C384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Повышение оплаты труда работникам бюджетной сферы планируется согласно указ</w:t>
      </w:r>
      <w:r w:rsidR="00E546E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9C384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Президента Российской Федерации от 07.05.2012 № 597 «О мероприятиях по реализации государственной социальной политики» с учетом необходимости сохранения соотношения средней заработной платы отдельных категорий работников с показателем «среднемесячная начисленная заработная плата наемных работников в организациях, у индивидуальных предпринимателей и физических лиц (среднемесячный доход от трудовой деятельности)» по Ростовской области на 202</w:t>
      </w:r>
      <w:r w:rsidR="00AD262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9C384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– 202</w:t>
      </w:r>
      <w:r w:rsidR="00AD262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6</w:t>
      </w:r>
      <w:proofErr w:type="gramEnd"/>
      <w:r w:rsidRPr="009C384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годы.</w:t>
      </w:r>
    </w:p>
    <w:p w:rsidR="009C3845" w:rsidRDefault="00B701D7" w:rsidP="00B701D7">
      <w:pPr>
        <w:widowControl w:val="0"/>
        <w:suppressAutoHyphens w:val="0"/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701D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В целях ежегодного </w:t>
      </w:r>
      <w:proofErr w:type="gramStart"/>
      <w:r w:rsidRPr="00B701D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повышения оплаты труда работников муниципальных учреждений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Пролетарского сельского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поселения</w:t>
      </w:r>
      <w:r w:rsidRPr="00B701D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 на которые не распространяется действие указов Президента Российской Федерации 2012 года, будет предусмотрена индексация расходов на уровень инфляции в 202</w:t>
      </w:r>
      <w:r w:rsidR="0094442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B701D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– 202</w:t>
      </w:r>
      <w:r w:rsidR="0094442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B701D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годах, утвержденный прогнозом социально-экономического развития Ростовской области на 202</w:t>
      </w:r>
      <w:r w:rsidR="0094442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B701D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– 202</w:t>
      </w:r>
      <w:r w:rsidR="0094442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B701D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годы.</w:t>
      </w:r>
    </w:p>
    <w:p w:rsidR="00944427" w:rsidRDefault="00944427" w:rsidP="00B701D7">
      <w:pPr>
        <w:widowControl w:val="0"/>
        <w:suppressAutoHyphens w:val="0"/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4442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Также запланировано повышение расходов на заработную плату отдельных низкооплачиваемых категорий работников до уровня минимального </w:t>
      </w:r>
      <w:proofErr w:type="gramStart"/>
      <w:r w:rsidRPr="0094442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размера оплаты труда</w:t>
      </w:r>
      <w:proofErr w:type="gramEnd"/>
      <w:r w:rsidRPr="0094442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44427" w:rsidRDefault="00944427" w:rsidP="00B701D7">
      <w:pPr>
        <w:widowControl w:val="0"/>
        <w:suppressAutoHyphens w:val="0"/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4442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Бюджетная политика в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Пролетарском сельском поселении</w:t>
      </w:r>
      <w:r w:rsidRPr="0094442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направлена на обеспечение в первоочередном порядке законодательно установленных мер социальной поддержки граждан и повышение качества услуг в отраслях социальной сферы.</w:t>
      </w:r>
    </w:p>
    <w:p w:rsidR="009C3845" w:rsidRDefault="00944427" w:rsidP="006B5F45">
      <w:pPr>
        <w:widowControl w:val="0"/>
        <w:suppressAutoHyphens w:val="0"/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4442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 этих целях в рамках финансового обеспечения учреждений в отраслях социальной сферы в условиях удорожания цен предусмотрена индексация затрат на приобретение</w:t>
      </w:r>
      <w:proofErr w:type="gramEnd"/>
      <w:r w:rsidRPr="0094442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материальных запасов, работ и услуг, исходя из уровня инфляции, согласно прогнозу социально-экономического развития Ростовской области на 2024-2026 годы.</w:t>
      </w:r>
    </w:p>
    <w:p w:rsidR="00F467B3" w:rsidRDefault="00F467B3" w:rsidP="006B5F45">
      <w:pPr>
        <w:widowControl w:val="0"/>
        <w:suppressAutoHyphens w:val="0"/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EE2585" w:rsidRDefault="00EE2585" w:rsidP="0023223D">
      <w:pPr>
        <w:widowControl w:val="0"/>
        <w:suppressAutoHyphens w:val="0"/>
        <w:autoSpaceDE w:val="0"/>
        <w:autoSpaceDN w:val="0"/>
        <w:spacing w:after="0" w:line="235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E258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2.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2.1</w:t>
      </w:r>
      <w:r w:rsidRPr="00EE258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 Социальная политика</w:t>
      </w:r>
    </w:p>
    <w:p w:rsidR="00EE2585" w:rsidRDefault="00EE2585" w:rsidP="0023223D">
      <w:pPr>
        <w:widowControl w:val="0"/>
        <w:suppressAutoHyphens w:val="0"/>
        <w:autoSpaceDE w:val="0"/>
        <w:autoSpaceDN w:val="0"/>
        <w:spacing w:after="0" w:line="235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EE2585" w:rsidRDefault="00EE2585" w:rsidP="00EE2585">
      <w:pPr>
        <w:widowControl w:val="0"/>
        <w:suppressAutoHyphens w:val="0"/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E258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 сфере социальной политики приоритетным направлением остается,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258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как и прежде</w:t>
      </w:r>
      <w:r w:rsidRPr="00EE2585">
        <w:t xml:space="preserve"> </w:t>
      </w:r>
      <w:r w:rsidRPr="00EE258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выплат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EE258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ежемесячной доплаты к государственной пенсии  лицам, замещавшим выборные муниципальные должности и должности  муниципальной службы в Пролетарском сельском поселении.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Размер выплаты будет доведен до размера фиксированной выплаты к страховой пенсии по старости </w:t>
      </w:r>
      <w:r w:rsidRPr="00EE258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202</w:t>
      </w:r>
      <w:r w:rsidR="00F467B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EE258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- 202</w:t>
      </w:r>
      <w:r w:rsidR="00F467B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EE258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годы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.  </w:t>
      </w:r>
    </w:p>
    <w:p w:rsidR="006C2B67" w:rsidRDefault="006C2B67" w:rsidP="006C2B67">
      <w:pPr>
        <w:widowControl w:val="0"/>
        <w:suppressAutoHyphens w:val="0"/>
        <w:autoSpaceDE w:val="0"/>
        <w:autoSpaceDN w:val="0"/>
        <w:spacing w:after="0" w:line="235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6C2B67" w:rsidRDefault="006C2B67" w:rsidP="006C2B67">
      <w:pPr>
        <w:widowControl w:val="0"/>
        <w:suppressAutoHyphens w:val="0"/>
        <w:autoSpaceDE w:val="0"/>
        <w:autoSpaceDN w:val="0"/>
        <w:spacing w:after="0" w:line="235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E258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2.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2.2</w:t>
      </w:r>
      <w:r w:rsidRPr="00EE258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Культура</w:t>
      </w:r>
    </w:p>
    <w:p w:rsidR="00462CBC" w:rsidRDefault="00462CBC" w:rsidP="006C2B67">
      <w:pPr>
        <w:widowControl w:val="0"/>
        <w:suppressAutoHyphens w:val="0"/>
        <w:autoSpaceDE w:val="0"/>
        <w:autoSpaceDN w:val="0"/>
        <w:spacing w:after="0" w:line="235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462CBC" w:rsidRDefault="00462CBC" w:rsidP="00462CBC">
      <w:pPr>
        <w:widowControl w:val="0"/>
        <w:suppressAutoHyphens w:val="0"/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62CB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Продолжится финансовое обеспечение деятельности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муниципальных бюджетных учреждений</w:t>
      </w:r>
      <w:r w:rsidRPr="00462CB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культуры, проведение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муниципальных </w:t>
      </w:r>
      <w:r w:rsidRPr="00462CB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мероприятий в области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62CB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культуры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8619C" w:rsidRDefault="00462CBC" w:rsidP="0028619C">
      <w:pPr>
        <w:widowControl w:val="0"/>
        <w:suppressAutoHyphens w:val="0"/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462CB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Расходы направлены на финансовое обеспечение выполнения муниципального задания муниципального бюджетного учреждения культуры «Пролетарский  СДК», в том числе на реализацию Указа Президента Российской Федерации от 07.05.2012 № 597 в части повышения заработной платы работникам учреждений культуры.</w:t>
      </w:r>
      <w:proofErr w:type="gramEnd"/>
    </w:p>
    <w:p w:rsidR="00EE2585" w:rsidRDefault="0028619C" w:rsidP="0028619C">
      <w:pPr>
        <w:widowControl w:val="0"/>
        <w:suppressAutoHyphens w:val="0"/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В Пролетарском сельском поселении </w:t>
      </w:r>
      <w:r w:rsidRPr="0028619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созданы условия для удовлетворения потребностей населения в культурно-досуговой деятельности, предоставлены возможности для духовного развития; повышен творческий потенциал самодеятельных коллективов народного творчества.</w:t>
      </w:r>
    </w:p>
    <w:p w:rsidR="00EE2585" w:rsidRDefault="00EE2585" w:rsidP="0023223D">
      <w:pPr>
        <w:widowControl w:val="0"/>
        <w:suppressAutoHyphens w:val="0"/>
        <w:autoSpaceDE w:val="0"/>
        <w:autoSpaceDN w:val="0"/>
        <w:spacing w:after="0" w:line="235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7A4FE5" w:rsidRDefault="007A4FE5" w:rsidP="0023223D">
      <w:pPr>
        <w:widowControl w:val="0"/>
        <w:suppressAutoHyphens w:val="0"/>
        <w:autoSpaceDE w:val="0"/>
        <w:autoSpaceDN w:val="0"/>
        <w:spacing w:after="0" w:line="235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A4FE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2.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7A4FE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7A4FE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 Физическая культура и спорт</w:t>
      </w:r>
    </w:p>
    <w:p w:rsidR="007A4FE5" w:rsidRDefault="007A4FE5" w:rsidP="0023223D">
      <w:pPr>
        <w:widowControl w:val="0"/>
        <w:suppressAutoHyphens w:val="0"/>
        <w:autoSpaceDE w:val="0"/>
        <w:autoSpaceDN w:val="0"/>
        <w:spacing w:after="0" w:line="235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1506EC" w:rsidRDefault="007A4FE5" w:rsidP="007A4FE5">
      <w:pPr>
        <w:widowControl w:val="0"/>
        <w:suppressAutoHyphens w:val="0"/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 w:cs="Times New Roman"/>
          <w:spacing w:val="-1"/>
          <w:sz w:val="24"/>
          <w:szCs w:val="24"/>
          <w:lang w:eastAsia="ru-RU"/>
        </w:rPr>
      </w:pPr>
      <w:r>
        <w:rPr>
          <w:rFonts w:ascii="Times New Roman" w:hAnsi="Times New Roman" w:cs="Times New Roman"/>
          <w:spacing w:val="-1"/>
          <w:sz w:val="24"/>
          <w:szCs w:val="24"/>
          <w:lang w:eastAsia="ru-RU"/>
        </w:rPr>
        <w:t xml:space="preserve">В данной сфере предусмотрена </w:t>
      </w:r>
      <w:r w:rsidRPr="007A4FE5">
        <w:rPr>
          <w:rFonts w:ascii="Times New Roman" w:hAnsi="Times New Roman" w:cs="Times New Roman"/>
          <w:spacing w:val="-1"/>
          <w:sz w:val="24"/>
          <w:szCs w:val="24"/>
          <w:lang w:eastAsia="ru-RU"/>
        </w:rPr>
        <w:t>организаци</w:t>
      </w:r>
      <w:r>
        <w:rPr>
          <w:rFonts w:ascii="Times New Roman" w:hAnsi="Times New Roman" w:cs="Times New Roman"/>
          <w:spacing w:val="-1"/>
          <w:sz w:val="24"/>
          <w:szCs w:val="24"/>
          <w:lang w:eastAsia="ru-RU"/>
        </w:rPr>
        <w:t>я</w:t>
      </w:r>
      <w:r w:rsidRPr="007A4FE5">
        <w:rPr>
          <w:rFonts w:ascii="Times New Roman" w:hAnsi="Times New Roman" w:cs="Times New Roman"/>
          <w:spacing w:val="-1"/>
          <w:sz w:val="24"/>
          <w:szCs w:val="24"/>
          <w:lang w:eastAsia="ru-RU"/>
        </w:rPr>
        <w:t xml:space="preserve"> и проведение физкультурных и спортивных мероприятий в Пролетарском сельском поселении</w:t>
      </w:r>
      <w:r w:rsidR="001506EC">
        <w:rPr>
          <w:rFonts w:ascii="Times New Roman" w:hAnsi="Times New Roman" w:cs="Times New Roman"/>
          <w:spacing w:val="-1"/>
          <w:sz w:val="24"/>
          <w:szCs w:val="24"/>
          <w:lang w:eastAsia="ru-RU"/>
        </w:rPr>
        <w:t>, а так же подготовка спортсменов Пролетарского сельского поселения к участию в районных и областных соревнованиях</w:t>
      </w:r>
      <w:r>
        <w:rPr>
          <w:rFonts w:ascii="Times New Roman" w:hAnsi="Times New Roman" w:cs="Times New Roman"/>
          <w:spacing w:val="-1"/>
          <w:sz w:val="24"/>
          <w:szCs w:val="24"/>
          <w:lang w:eastAsia="ru-RU"/>
        </w:rPr>
        <w:t xml:space="preserve">. </w:t>
      </w:r>
    </w:p>
    <w:p w:rsidR="007A4FE5" w:rsidRDefault="007A4FE5" w:rsidP="007A4FE5">
      <w:pPr>
        <w:widowControl w:val="0"/>
        <w:suppressAutoHyphens w:val="0"/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pacing w:val="-1"/>
          <w:sz w:val="24"/>
          <w:szCs w:val="24"/>
          <w:lang w:eastAsia="ru-RU"/>
        </w:rPr>
        <w:t xml:space="preserve">Для этих целей запланировано приобретение наградной продукции и </w:t>
      </w:r>
      <w:r w:rsidR="007220B0">
        <w:rPr>
          <w:rFonts w:ascii="Times New Roman" w:hAnsi="Times New Roman" w:cs="Times New Roman"/>
          <w:spacing w:val="-1"/>
          <w:sz w:val="24"/>
          <w:szCs w:val="24"/>
          <w:lang w:eastAsia="ru-RU"/>
        </w:rPr>
        <w:t>спортивного инвентаря.</w:t>
      </w:r>
    </w:p>
    <w:p w:rsidR="007928B5" w:rsidRDefault="007928B5" w:rsidP="00863A27">
      <w:pPr>
        <w:widowControl w:val="0"/>
        <w:suppressAutoHyphens w:val="0"/>
        <w:autoSpaceDE w:val="0"/>
        <w:autoSpaceDN w:val="0"/>
        <w:spacing w:after="0" w:line="235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863A27" w:rsidRPr="00863A27" w:rsidRDefault="00863A27" w:rsidP="00863A27">
      <w:pPr>
        <w:widowControl w:val="0"/>
        <w:suppressAutoHyphens w:val="0"/>
        <w:autoSpaceDE w:val="0"/>
        <w:autoSpaceDN w:val="0"/>
        <w:spacing w:after="0" w:line="235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2.3.</w:t>
      </w:r>
      <w:r w:rsidRPr="00863A2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Национальная экономика и </w:t>
      </w:r>
      <w:r w:rsidRPr="00863A2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модернизация</w:t>
      </w:r>
    </w:p>
    <w:p w:rsidR="00863A27" w:rsidRDefault="00863A27" w:rsidP="00863A27">
      <w:pPr>
        <w:widowControl w:val="0"/>
        <w:suppressAutoHyphens w:val="0"/>
        <w:autoSpaceDE w:val="0"/>
        <w:autoSpaceDN w:val="0"/>
        <w:spacing w:after="0" w:line="235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63A2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жилищно-коммунального хозяйства</w:t>
      </w:r>
    </w:p>
    <w:p w:rsidR="003A55C9" w:rsidRDefault="003A55C9" w:rsidP="0023223D">
      <w:pPr>
        <w:widowControl w:val="0"/>
        <w:suppressAutoHyphens w:val="0"/>
        <w:autoSpaceDE w:val="0"/>
        <w:autoSpaceDN w:val="0"/>
        <w:spacing w:after="0" w:line="235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863A27" w:rsidRDefault="003A55C9" w:rsidP="0023223D">
      <w:pPr>
        <w:widowControl w:val="0"/>
        <w:suppressAutoHyphens w:val="0"/>
        <w:autoSpaceDE w:val="0"/>
        <w:autoSpaceDN w:val="0"/>
        <w:spacing w:after="0" w:line="235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2.3</w:t>
      </w:r>
      <w:r w:rsidRPr="003A55C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.1. </w:t>
      </w:r>
      <w:r w:rsidR="00775710" w:rsidRPr="0077571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Транспорт и дорожное хозяйство</w:t>
      </w:r>
    </w:p>
    <w:p w:rsidR="00863A27" w:rsidRDefault="00863A27" w:rsidP="0023223D">
      <w:pPr>
        <w:widowControl w:val="0"/>
        <w:suppressAutoHyphens w:val="0"/>
        <w:autoSpaceDE w:val="0"/>
        <w:autoSpaceDN w:val="0"/>
        <w:spacing w:after="0" w:line="235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462755" w:rsidRPr="00462755" w:rsidRDefault="00462755" w:rsidP="00462755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62755">
        <w:rPr>
          <w:rFonts w:ascii="Times New Roman" w:eastAsia="Calibri" w:hAnsi="Times New Roman" w:cs="Times New Roman"/>
          <w:sz w:val="24"/>
          <w:szCs w:val="24"/>
          <w:lang w:eastAsia="en-US"/>
        </w:rPr>
        <w:t>Планирование расходов на дорожное хозяйство осуществляется на основании Решения Собрания депутатов Пролетарского сельского поселения от 28.05.2018 № 78 «О создании муниципального дорожного фонда Пролетарского сельского поселения».</w:t>
      </w:r>
    </w:p>
    <w:p w:rsidR="00462755" w:rsidRPr="00462755" w:rsidRDefault="00462755" w:rsidP="00462755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gramStart"/>
      <w:r w:rsidRPr="00462755">
        <w:rPr>
          <w:rFonts w:ascii="Times New Roman" w:eastAsia="Calibri" w:hAnsi="Times New Roman" w:cs="Times New Roman"/>
          <w:sz w:val="24"/>
          <w:szCs w:val="24"/>
          <w:lang w:eastAsia="en-US"/>
        </w:rPr>
        <w:t>В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бюджете поселения на</w:t>
      </w:r>
      <w:r w:rsidRPr="0046275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202</w:t>
      </w:r>
      <w:r w:rsidR="00485253">
        <w:rPr>
          <w:rFonts w:ascii="Times New Roman" w:eastAsia="Calibri" w:hAnsi="Times New Roman" w:cs="Times New Roman"/>
          <w:sz w:val="24"/>
          <w:szCs w:val="24"/>
          <w:lang w:eastAsia="en-US"/>
        </w:rPr>
        <w:t>4</w:t>
      </w:r>
      <w:r w:rsidRPr="0046275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год предусмотрены межбюджетные трансферты, перечисляемые</w:t>
      </w:r>
      <w:r w:rsidR="00681C3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из бюджета </w:t>
      </w:r>
      <w:proofErr w:type="spellStart"/>
      <w:r w:rsidR="00681C37">
        <w:rPr>
          <w:rFonts w:ascii="Times New Roman" w:eastAsia="Calibri" w:hAnsi="Times New Roman" w:cs="Times New Roman"/>
          <w:sz w:val="24"/>
          <w:szCs w:val="24"/>
          <w:lang w:eastAsia="en-US"/>
        </w:rPr>
        <w:t>Красносулинского</w:t>
      </w:r>
      <w:proofErr w:type="spellEnd"/>
      <w:r w:rsidR="00681C3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района</w:t>
      </w:r>
      <w:r w:rsidRPr="0046275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бюджету Пролетарского сельского поселения и направляемые на финансирование расходов, связанных с передачей осуществления части полномочий</w:t>
      </w:r>
      <w:r w:rsidR="00681C3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органов местного самоуправления муниципального </w:t>
      </w:r>
      <w:r w:rsidR="00681C37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образования «</w:t>
      </w:r>
      <w:proofErr w:type="spellStart"/>
      <w:r w:rsidR="00681C37">
        <w:rPr>
          <w:rFonts w:ascii="Times New Roman" w:eastAsia="Calibri" w:hAnsi="Times New Roman" w:cs="Times New Roman"/>
          <w:sz w:val="24"/>
          <w:szCs w:val="24"/>
          <w:lang w:eastAsia="en-US"/>
        </w:rPr>
        <w:t>Красносулинский</w:t>
      </w:r>
      <w:proofErr w:type="spellEnd"/>
      <w:r w:rsidR="00681C3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район» органу местного самоуправления «Пролетарское сельское поселение»</w:t>
      </w:r>
      <w:r w:rsidR="0048525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46275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на ремонт и содержание автомобильных дорог общего пользования местного значения и искусственных сооружений </w:t>
      </w:r>
      <w:r w:rsidR="00681C3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и </w:t>
      </w:r>
      <w:r w:rsidRPr="00462755">
        <w:rPr>
          <w:rFonts w:ascii="Times New Roman" w:eastAsia="Calibri" w:hAnsi="Times New Roman" w:cs="Times New Roman"/>
          <w:sz w:val="24"/>
          <w:szCs w:val="24"/>
          <w:lang w:eastAsia="en-US"/>
        </w:rPr>
        <w:t>на мероприятия по организации</w:t>
      </w:r>
      <w:proofErr w:type="gramEnd"/>
      <w:r w:rsidRPr="0046275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дорожного движения.</w:t>
      </w:r>
    </w:p>
    <w:p w:rsidR="00775710" w:rsidRDefault="00775710" w:rsidP="0023223D">
      <w:pPr>
        <w:widowControl w:val="0"/>
        <w:suppressAutoHyphens w:val="0"/>
        <w:autoSpaceDE w:val="0"/>
        <w:autoSpaceDN w:val="0"/>
        <w:spacing w:after="0" w:line="235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C03B75" w:rsidRPr="00C03B75" w:rsidRDefault="00C03B75" w:rsidP="00C03B75">
      <w:pPr>
        <w:suppressAutoHyphens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2.3</w:t>
      </w:r>
      <w:r w:rsidRPr="00C03B75">
        <w:rPr>
          <w:rFonts w:ascii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Pr="00C03B75">
        <w:rPr>
          <w:rFonts w:ascii="Times New Roman" w:hAnsi="Times New Roman" w:cs="Times New Roman"/>
          <w:sz w:val="24"/>
          <w:szCs w:val="24"/>
          <w:lang w:eastAsia="ru-RU"/>
        </w:rPr>
        <w:t>. Жилищно-коммунальное хозяйство</w:t>
      </w:r>
    </w:p>
    <w:p w:rsidR="00775710" w:rsidRDefault="00775710" w:rsidP="0023223D">
      <w:pPr>
        <w:widowControl w:val="0"/>
        <w:suppressAutoHyphens w:val="0"/>
        <w:autoSpaceDE w:val="0"/>
        <w:autoSpaceDN w:val="0"/>
        <w:spacing w:after="0" w:line="235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8F79C8" w:rsidRPr="008F79C8" w:rsidRDefault="008F79C8" w:rsidP="008F79C8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F79C8">
        <w:rPr>
          <w:rFonts w:ascii="Times New Roman" w:hAnsi="Times New Roman" w:cs="Times New Roman"/>
          <w:sz w:val="24"/>
          <w:szCs w:val="24"/>
          <w:lang w:eastAsia="ru-RU"/>
        </w:rPr>
        <w:t>На 202</w:t>
      </w:r>
      <w:r w:rsidR="00485253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Pr="008F79C8">
        <w:rPr>
          <w:rFonts w:ascii="Times New Roman" w:hAnsi="Times New Roman" w:cs="Times New Roman"/>
          <w:sz w:val="24"/>
          <w:szCs w:val="24"/>
          <w:lang w:eastAsia="ru-RU"/>
        </w:rPr>
        <w:t xml:space="preserve"> год и на плановый период 202</w:t>
      </w:r>
      <w:r w:rsidR="00485253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Pr="008F79C8">
        <w:rPr>
          <w:rFonts w:ascii="Times New Roman" w:hAnsi="Times New Roman" w:cs="Times New Roman"/>
          <w:sz w:val="24"/>
          <w:szCs w:val="24"/>
          <w:lang w:eastAsia="ru-RU"/>
        </w:rPr>
        <w:t xml:space="preserve"> и 202</w:t>
      </w:r>
      <w:r w:rsidR="00485253"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Pr="008F79C8">
        <w:rPr>
          <w:rFonts w:ascii="Times New Roman" w:hAnsi="Times New Roman" w:cs="Times New Roman"/>
          <w:sz w:val="24"/>
          <w:szCs w:val="24"/>
          <w:lang w:eastAsia="ru-RU"/>
        </w:rPr>
        <w:t xml:space="preserve"> годов планируется значительная поддержка жилищно-коммунального хозяйства, в том числе </w:t>
      </w:r>
      <w:proofErr w:type="gramStart"/>
      <w:r w:rsidRPr="008F79C8">
        <w:rPr>
          <w:rFonts w:ascii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8F79C8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8F79C8" w:rsidRDefault="009C1187" w:rsidP="008F79C8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C1187">
        <w:rPr>
          <w:rFonts w:ascii="Times New Roman" w:eastAsia="Calibri" w:hAnsi="Times New Roman" w:cs="Times New Roman"/>
          <w:sz w:val="24"/>
          <w:szCs w:val="24"/>
          <w:lang w:eastAsia="en-US"/>
        </w:rPr>
        <w:t>организацию уличного освещения, содержание и ремонт объектов уличного освещения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;</w:t>
      </w:r>
    </w:p>
    <w:p w:rsidR="008F79C8" w:rsidRDefault="009C1187" w:rsidP="008F79C8">
      <w:pPr>
        <w:suppressAutoHyphens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C1187">
        <w:rPr>
          <w:rFonts w:ascii="Times New Roman" w:eastAsia="Calibri" w:hAnsi="Times New Roman" w:cs="Times New Roman"/>
          <w:sz w:val="24"/>
          <w:szCs w:val="24"/>
          <w:lang w:eastAsia="en-US"/>
        </w:rPr>
        <w:t>мероприятия по содержанию и ремонту объектов благоустройства и мест общего пользования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;</w:t>
      </w:r>
    </w:p>
    <w:p w:rsidR="009C1187" w:rsidRDefault="009C1187" w:rsidP="008F79C8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C1187">
        <w:rPr>
          <w:rFonts w:ascii="Times New Roman" w:hAnsi="Times New Roman" w:cs="Times New Roman"/>
          <w:sz w:val="24"/>
          <w:szCs w:val="24"/>
          <w:lang w:eastAsia="ru-RU"/>
        </w:rPr>
        <w:t>мероприятия по уборке мусора и несанкционированных свалок</w:t>
      </w:r>
      <w:r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9C1187" w:rsidRDefault="009C1187" w:rsidP="008F79C8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C1187">
        <w:rPr>
          <w:rFonts w:ascii="Times New Roman" w:hAnsi="Times New Roman" w:cs="Times New Roman"/>
          <w:sz w:val="24"/>
          <w:szCs w:val="24"/>
          <w:lang w:eastAsia="ru-RU"/>
        </w:rPr>
        <w:t>имущественный взнос некоммерческой организации «Ростовский областной фонд содействия капитальному ремонту» на капитальный ремонт общего имущества в многоквартирных домах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7928B5" w:rsidRDefault="007928B5" w:rsidP="007928B5">
      <w:pPr>
        <w:widowControl w:val="0"/>
        <w:suppressAutoHyphens w:val="0"/>
        <w:autoSpaceDE w:val="0"/>
        <w:autoSpaceDN w:val="0"/>
        <w:spacing w:after="0" w:line="235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928B5" w:rsidRPr="004051B4" w:rsidRDefault="007928B5" w:rsidP="007928B5">
      <w:pPr>
        <w:widowControl w:val="0"/>
        <w:suppressAutoHyphens w:val="0"/>
        <w:autoSpaceDE w:val="0"/>
        <w:autoSpaceDN w:val="0"/>
        <w:spacing w:after="0" w:line="235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 w:rsidRPr="004051B4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3. Повышение эффективности</w:t>
      </w:r>
      <w:r w:rsidR="005E4EA1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4051B4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и </w:t>
      </w:r>
      <w:proofErr w:type="spellStart"/>
      <w:r w:rsidRPr="004051B4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приоритизация</w:t>
      </w:r>
      <w:proofErr w:type="spellEnd"/>
      <w:r w:rsidRPr="004051B4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 бюджетных расходов</w:t>
      </w:r>
    </w:p>
    <w:p w:rsidR="007928B5" w:rsidRPr="00951936" w:rsidRDefault="007928B5" w:rsidP="007928B5">
      <w:pPr>
        <w:widowControl w:val="0"/>
        <w:suppressAutoHyphens w:val="0"/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7928B5" w:rsidRPr="00951936" w:rsidRDefault="007928B5" w:rsidP="007928B5">
      <w:pPr>
        <w:widowControl w:val="0"/>
        <w:suppressAutoHyphens w:val="0"/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5193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Бюджетная политика в сфере расходов будет направлена на безусловное исполнение действующих расходных обязательств, в том числе с учетом их </w:t>
      </w:r>
      <w:proofErr w:type="spellStart"/>
      <w:r w:rsidRPr="0095193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приоритизации</w:t>
      </w:r>
      <w:proofErr w:type="spellEnd"/>
      <w:r w:rsidRPr="0095193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и повышения эффективности использования финансовых ресурсов.</w:t>
      </w:r>
    </w:p>
    <w:p w:rsidR="007928B5" w:rsidRDefault="007928B5" w:rsidP="007928B5">
      <w:pPr>
        <w:widowControl w:val="0"/>
        <w:suppressAutoHyphens w:val="0"/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23FF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Главным приоритетом при планировании и исполнении расходов бюджета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E549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Пролетарского сельского поселения </w:t>
      </w:r>
      <w:proofErr w:type="spellStart"/>
      <w:r w:rsidR="004E549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Красносулинского</w:t>
      </w:r>
      <w:proofErr w:type="spellEnd"/>
      <w:r w:rsidR="004E549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района </w:t>
      </w:r>
      <w:r w:rsidRPr="00C23FF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является обеспечение </w:t>
      </w:r>
      <w:r w:rsidR="00635E4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в полном объеме </w:t>
      </w:r>
      <w:r w:rsidRPr="00C23FF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всех конституционных и законодательно установленных обязательств государства перед гражданами.</w:t>
      </w:r>
    </w:p>
    <w:p w:rsidR="007928B5" w:rsidRDefault="007928B5" w:rsidP="007928B5">
      <w:pPr>
        <w:widowControl w:val="0"/>
        <w:suppressAutoHyphens w:val="0"/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5193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В целях создания условий для эффективного использования средств бюджета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Пролетарского</w:t>
      </w:r>
      <w:r w:rsidRPr="0095193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Красносулинского</w:t>
      </w:r>
      <w:proofErr w:type="spellEnd"/>
      <w:r w:rsidRPr="0095193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района и мобилизации ресурсов продолжится применение следующих основных подходов:</w:t>
      </w:r>
    </w:p>
    <w:p w:rsidR="007928B5" w:rsidRPr="00951936" w:rsidRDefault="007928B5" w:rsidP="007928B5">
      <w:pPr>
        <w:widowControl w:val="0"/>
        <w:suppressAutoHyphens w:val="0"/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23FF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формирование расходных обязательств с учетом </w:t>
      </w:r>
      <w:proofErr w:type="gramStart"/>
      <w:r w:rsidRPr="00C23FF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переформатирования структуры расходов бюджета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поселения</w:t>
      </w:r>
      <w:proofErr w:type="gramEnd"/>
      <w:r w:rsidRPr="00C23FF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исходя из установленных приоритетов;</w:t>
      </w:r>
    </w:p>
    <w:p w:rsidR="007928B5" w:rsidRDefault="007928B5" w:rsidP="007928B5">
      <w:pPr>
        <w:widowControl w:val="0"/>
        <w:suppressAutoHyphens w:val="0"/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5193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разработка бюджета</w:t>
      </w:r>
      <w:r w:rsidR="00212AA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поселения</w:t>
      </w:r>
      <w:r w:rsidRPr="0095193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на основе муниципальных программ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Пролетарского сельского поселения</w:t>
      </w:r>
      <w:r w:rsidRPr="0095193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635E4C" w:rsidRDefault="00635E4C" w:rsidP="007928B5">
      <w:pPr>
        <w:widowControl w:val="0"/>
        <w:suppressAutoHyphens w:val="0"/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35E4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развитие механизмов организации оказания услуг в социальной сфере, направленной на повышение качества и доступности для их получателей;</w:t>
      </w:r>
    </w:p>
    <w:p w:rsidR="007928B5" w:rsidRPr="00951936" w:rsidRDefault="004E5497" w:rsidP="007928B5">
      <w:pPr>
        <w:widowControl w:val="0"/>
        <w:suppressAutoHyphens w:val="0"/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4E549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неустановление</w:t>
      </w:r>
      <w:proofErr w:type="spellEnd"/>
      <w:r w:rsidR="007928B5" w:rsidRPr="0095193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расходных обязательств, не связанных с решением вопросов, отнесенных Конституцией Российской Федерации и федеральными законами к полномочиям органов местного самоуправления;</w:t>
      </w:r>
    </w:p>
    <w:p w:rsidR="007928B5" w:rsidRDefault="007928B5" w:rsidP="007928B5">
      <w:pPr>
        <w:widowControl w:val="0"/>
        <w:suppressAutoHyphens w:val="0"/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5193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активное привлечение внебюджетных ресурсов, направление средств от приносящей доход деятельности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95193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в том числе на повышение оплаты труда отдельным категориям работников, поименованных в указах Президента</w:t>
      </w:r>
      <w:r w:rsidR="00EB1D7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Российской Федерации 2012 года;</w:t>
      </w:r>
    </w:p>
    <w:p w:rsidR="00EB1D7E" w:rsidRPr="00951936" w:rsidRDefault="00EB1D7E" w:rsidP="007928B5">
      <w:pPr>
        <w:widowControl w:val="0"/>
        <w:suppressAutoHyphens w:val="0"/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B1D7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совершенствование межбюджетных отношений.</w:t>
      </w:r>
    </w:p>
    <w:p w:rsidR="008F79C8" w:rsidRDefault="008F79C8" w:rsidP="008F79C8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12AA9" w:rsidRPr="004051B4" w:rsidRDefault="00212AA9" w:rsidP="00212A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051B4">
        <w:rPr>
          <w:rFonts w:ascii="Times New Roman" w:hAnsi="Times New Roman" w:cs="Times New Roman"/>
          <w:b/>
          <w:sz w:val="24"/>
          <w:szCs w:val="24"/>
          <w:lang w:eastAsia="ru-RU"/>
        </w:rPr>
        <w:t>4. Основные подходы</w:t>
      </w:r>
      <w:r w:rsidR="00356447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4051B4">
        <w:rPr>
          <w:rFonts w:ascii="Times New Roman" w:hAnsi="Times New Roman" w:cs="Times New Roman"/>
          <w:b/>
          <w:sz w:val="24"/>
          <w:szCs w:val="24"/>
          <w:lang w:eastAsia="ru-RU"/>
        </w:rPr>
        <w:t>к формированию межбюджетных отношений</w:t>
      </w:r>
    </w:p>
    <w:p w:rsidR="00212AA9" w:rsidRPr="00951936" w:rsidRDefault="00212AA9" w:rsidP="00212A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12AA9" w:rsidRDefault="00212AA9" w:rsidP="00212A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Политика в сфере межбюджетных отношений</w:t>
      </w:r>
      <w:r w:rsidRPr="004051B4">
        <w:rPr>
          <w:rFonts w:ascii="Times New Roman" w:hAnsi="Times New Roman" w:cs="Times New Roman"/>
          <w:sz w:val="24"/>
          <w:szCs w:val="24"/>
          <w:lang w:eastAsia="ru-RU"/>
        </w:rPr>
        <w:t xml:space="preserve"> будут направлены на содействие сбалансированности бюджета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поселения</w:t>
      </w:r>
      <w:r w:rsidRPr="004051B4">
        <w:rPr>
          <w:rFonts w:ascii="Times New Roman" w:hAnsi="Times New Roman" w:cs="Times New Roman"/>
          <w:sz w:val="24"/>
          <w:szCs w:val="24"/>
          <w:lang w:eastAsia="ru-RU"/>
        </w:rPr>
        <w:t xml:space="preserve">, повышение эффективности организации бюджетного процесса на муниципальном уровне, обеспечение </w:t>
      </w:r>
      <w:proofErr w:type="gramStart"/>
      <w:r w:rsidRPr="004051B4">
        <w:rPr>
          <w:rFonts w:ascii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4051B4">
        <w:rPr>
          <w:rFonts w:ascii="Times New Roman" w:hAnsi="Times New Roman" w:cs="Times New Roman"/>
          <w:sz w:val="24"/>
          <w:szCs w:val="24"/>
          <w:lang w:eastAsia="ru-RU"/>
        </w:rPr>
        <w:t xml:space="preserve"> расходованием бюджетных средств.</w:t>
      </w:r>
    </w:p>
    <w:p w:rsidR="00212AA9" w:rsidRDefault="00212AA9" w:rsidP="00212A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051B4">
        <w:rPr>
          <w:rFonts w:ascii="Times New Roman" w:hAnsi="Times New Roman" w:cs="Times New Roman"/>
          <w:sz w:val="24"/>
          <w:szCs w:val="24"/>
          <w:lang w:eastAsia="ru-RU"/>
        </w:rPr>
        <w:t>Приоритетным направлением деятельности будет являться совершенствование межбюджетных отношений и дальнейшее развитие организации местного самоуправления, совершенствование системы разграничения полномочий исходя из изменений федерального законодательства и необходимости достижения задач, поставленных Указом Президента Российской Федерации от 07.05.2018 № 204.</w:t>
      </w:r>
    </w:p>
    <w:p w:rsidR="00212AA9" w:rsidRDefault="00212AA9" w:rsidP="00212A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A092A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В целях повышения открытости и общественного участия граждан в управлении общественными финансами продолжится практика планирования бюджетных ассигнований в форме инициативного бюджетирования при непосредственном участии жителей </w:t>
      </w:r>
      <w:r>
        <w:rPr>
          <w:rFonts w:ascii="Times New Roman" w:hAnsi="Times New Roman" w:cs="Times New Roman"/>
          <w:sz w:val="24"/>
          <w:szCs w:val="24"/>
          <w:lang w:eastAsia="ru-RU"/>
        </w:rPr>
        <w:t>Пролетарского сельского поселения</w:t>
      </w:r>
      <w:r w:rsidRPr="001A092A">
        <w:rPr>
          <w:rFonts w:ascii="Times New Roman" w:hAnsi="Times New Roman" w:cs="Times New Roman"/>
          <w:sz w:val="24"/>
          <w:szCs w:val="24"/>
          <w:lang w:eastAsia="ru-RU"/>
        </w:rPr>
        <w:t xml:space="preserve"> в решении вопросов местного значения. </w:t>
      </w:r>
    </w:p>
    <w:p w:rsidR="008F79C8" w:rsidRDefault="008F79C8" w:rsidP="008F79C8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E3FB4" w:rsidRPr="00BF0807" w:rsidRDefault="00BF0807" w:rsidP="00787352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F0807">
        <w:rPr>
          <w:rFonts w:ascii="Times New Roman" w:hAnsi="Times New Roman" w:cs="Times New Roman"/>
          <w:b/>
          <w:sz w:val="24"/>
          <w:szCs w:val="24"/>
          <w:lang w:eastAsia="ru-RU"/>
        </w:rPr>
        <w:t>5</w:t>
      </w:r>
      <w:r w:rsidR="00CE3FB4" w:rsidRPr="00CE3FB4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. Обеспечение сбалансированности бюджета </w:t>
      </w:r>
    </w:p>
    <w:p w:rsidR="00CE3FB4" w:rsidRPr="00CE3FB4" w:rsidRDefault="00CE3FB4" w:rsidP="00787352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F0807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Пролетарского сельского поселения </w:t>
      </w:r>
      <w:proofErr w:type="spellStart"/>
      <w:r w:rsidRPr="00CE3FB4">
        <w:rPr>
          <w:rFonts w:ascii="Times New Roman" w:hAnsi="Times New Roman" w:cs="Times New Roman"/>
          <w:b/>
          <w:sz w:val="24"/>
          <w:szCs w:val="24"/>
          <w:lang w:eastAsia="ru-RU"/>
        </w:rPr>
        <w:t>Красносулинского</w:t>
      </w:r>
      <w:proofErr w:type="spellEnd"/>
      <w:r w:rsidRPr="00CE3FB4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района</w:t>
      </w:r>
    </w:p>
    <w:p w:rsidR="00CE3FB4" w:rsidRPr="00CE3FB4" w:rsidRDefault="00CE3FB4" w:rsidP="00CE3FB4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8750E" w:rsidRDefault="00D8750E" w:rsidP="00CE3FB4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8750E">
        <w:rPr>
          <w:rFonts w:ascii="Times New Roman" w:hAnsi="Times New Roman" w:cs="Times New Roman"/>
          <w:sz w:val="24"/>
          <w:szCs w:val="24"/>
          <w:lang w:eastAsia="ru-RU"/>
        </w:rPr>
        <w:t xml:space="preserve">В условиях, когда российская экономика вступила в фазу структурной перестройки из-за введения беспрецедентных внешних торговых и финансовых ограничений, особенно важно обеспечить бюджетную устойчивость и сбалансированность бюджета </w:t>
      </w:r>
      <w:r>
        <w:rPr>
          <w:rFonts w:ascii="Times New Roman" w:hAnsi="Times New Roman" w:cs="Times New Roman"/>
          <w:sz w:val="24"/>
          <w:szCs w:val="24"/>
          <w:lang w:eastAsia="ru-RU"/>
        </w:rPr>
        <w:t>поселения</w:t>
      </w:r>
      <w:r w:rsidRPr="00D8750E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D8750E" w:rsidRPr="00D8750E" w:rsidRDefault="00D8750E" w:rsidP="00D8750E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8750E">
        <w:rPr>
          <w:rFonts w:ascii="Times New Roman" w:hAnsi="Times New Roman" w:cs="Times New Roman"/>
          <w:sz w:val="24"/>
          <w:szCs w:val="24"/>
          <w:lang w:eastAsia="ru-RU"/>
        </w:rPr>
        <w:t>Реальными инструментами бюджетной устойчивости могут являться рыночные заимствования в виде кредитов кредитных организаций. Привлечение кредитных ресурсов в зависимости от необходимой потребности с учетом минимизации стоимости заимствований позволит гарантировано исполнить принятые расходные обязательства.</w:t>
      </w:r>
    </w:p>
    <w:p w:rsidR="00D8750E" w:rsidRPr="00D8750E" w:rsidRDefault="00D8750E" w:rsidP="00D8750E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8750E">
        <w:rPr>
          <w:rFonts w:ascii="Times New Roman" w:hAnsi="Times New Roman" w:cs="Times New Roman"/>
          <w:sz w:val="24"/>
          <w:szCs w:val="24"/>
          <w:lang w:eastAsia="ru-RU"/>
        </w:rPr>
        <w:t>Банковское кредитование будет осуществляться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нужд, что должно обеспечить прозрачность и эффективность данного рыночного инструмента.</w:t>
      </w:r>
    </w:p>
    <w:p w:rsidR="00D8750E" w:rsidRDefault="00D8750E" w:rsidP="00CE3FB4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8750E" w:rsidRDefault="00D8750E" w:rsidP="00CE3FB4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F0807" w:rsidRDefault="00BF0807" w:rsidP="00BF0807">
      <w:pPr>
        <w:widowControl w:val="0"/>
        <w:suppressAutoHyphens w:val="0"/>
        <w:autoSpaceDE w:val="0"/>
        <w:autoSpaceDN w:val="0"/>
        <w:spacing w:after="0" w:line="235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 w:rsidRPr="00BF0807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6</w:t>
      </w:r>
      <w:r w:rsidR="0023223D" w:rsidRPr="00BF0807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. </w:t>
      </w:r>
      <w:r w:rsidRPr="00BF0807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Совершенствование системы </w:t>
      </w:r>
      <w:proofErr w:type="gramStart"/>
      <w:r w:rsidRPr="00BF0807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внутреннего</w:t>
      </w:r>
      <w:proofErr w:type="gramEnd"/>
      <w:r w:rsidRPr="00BF0807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 муниципального </w:t>
      </w:r>
    </w:p>
    <w:p w:rsidR="0023223D" w:rsidRPr="00BF0807" w:rsidRDefault="00BF0807" w:rsidP="00BF0807">
      <w:pPr>
        <w:widowControl w:val="0"/>
        <w:suppressAutoHyphens w:val="0"/>
        <w:autoSpaceDE w:val="0"/>
        <w:autoSpaceDN w:val="0"/>
        <w:spacing w:after="0" w:line="235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 w:rsidRPr="00BF0807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финансового контроля и контроля финансового органа в сфере закупок</w:t>
      </w:r>
    </w:p>
    <w:p w:rsidR="0023223D" w:rsidRPr="0023223D" w:rsidRDefault="0023223D" w:rsidP="0023223D">
      <w:pPr>
        <w:widowControl w:val="0"/>
        <w:suppressAutoHyphens w:val="0"/>
        <w:autoSpaceDE w:val="0"/>
        <w:autoSpaceDN w:val="0"/>
        <w:spacing w:after="0" w:line="235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BF0807" w:rsidRPr="00BF0807" w:rsidRDefault="00BF0807" w:rsidP="00BF0807">
      <w:pPr>
        <w:widowControl w:val="0"/>
        <w:suppressAutoHyphens w:val="0"/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F080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 целях создания условий для повышения эффективности бюджетных расходов при осуществлении полномочий по внутреннему муниципальному финансовому контролю продолжится применение следующих основных подходов:</w:t>
      </w:r>
    </w:p>
    <w:p w:rsidR="00BF0807" w:rsidRPr="00BF0807" w:rsidRDefault="00BF0807" w:rsidP="00BF0807">
      <w:pPr>
        <w:widowControl w:val="0"/>
        <w:suppressAutoHyphens w:val="0"/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F080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применение единых федеральных стандартов внутреннего государственного (муниципального) финансового контроля и единых форм документов, оформляемых орган</w:t>
      </w:r>
      <w:r w:rsidR="00137DE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ом</w:t>
      </w:r>
      <w:r w:rsidRPr="00BF080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внутреннего муниципального</w:t>
      </w:r>
      <w:r w:rsidR="00137DE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финансового</w:t>
      </w:r>
      <w:r w:rsidRPr="00BF080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контроля;</w:t>
      </w:r>
    </w:p>
    <w:p w:rsidR="00BF0807" w:rsidRDefault="00BF0807" w:rsidP="00BF0807">
      <w:pPr>
        <w:widowControl w:val="0"/>
        <w:suppressAutoHyphens w:val="0"/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F080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применение </w:t>
      </w:r>
      <w:proofErr w:type="gramStart"/>
      <w:r w:rsidRPr="00BF080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риск-ориентированного</w:t>
      </w:r>
      <w:proofErr w:type="gramEnd"/>
      <w:r w:rsidRPr="00BF080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подхода к планированию и осуществлению контрольной деятельности;</w:t>
      </w:r>
    </w:p>
    <w:p w:rsidR="00D8750E" w:rsidRDefault="00D8750E" w:rsidP="00BF0807">
      <w:pPr>
        <w:widowControl w:val="0"/>
        <w:suppressAutoHyphens w:val="0"/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8750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обеспечение непрерывного процесса систематизации, анализа, обработки и мониторинга своевременного устранения нарушений, выявленных в ходе проведения контрольных мероприятий, и принятия объектами контроля мер, направленных на их недопущение;</w:t>
      </w:r>
    </w:p>
    <w:p w:rsidR="00BF0807" w:rsidRDefault="00BF0807" w:rsidP="00BF0807">
      <w:pPr>
        <w:widowControl w:val="0"/>
        <w:suppressAutoHyphens w:val="0"/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F080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совершенствование методологической базы осуществления </w:t>
      </w:r>
      <w:r w:rsidR="00137DE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внутреннего </w:t>
      </w:r>
      <w:r w:rsidRPr="00BF080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муниципального финансового контроля, учет и обобщение результатов контрольной деятельности;</w:t>
      </w:r>
    </w:p>
    <w:p w:rsidR="00D8750E" w:rsidRDefault="00D8750E" w:rsidP="00BF0807">
      <w:pPr>
        <w:widowControl w:val="0"/>
        <w:suppressAutoHyphens w:val="0"/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8750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проведение профилактической работы по предупреждению нарушений бюджетного законодательства и законодательства о контрактной системе в сфере закупок;</w:t>
      </w:r>
    </w:p>
    <w:p w:rsidR="00D8750E" w:rsidRDefault="00D8750E" w:rsidP="00BF0807">
      <w:pPr>
        <w:widowControl w:val="0"/>
        <w:suppressAutoHyphens w:val="0"/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8750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обеспечение применения ответственности за нарушения бюджетного законодательства и законодательства о контрактной системе в сфере закупок.</w:t>
      </w:r>
    </w:p>
    <w:p w:rsidR="00D8750E" w:rsidRDefault="00D8750E" w:rsidP="00BF0807">
      <w:pPr>
        <w:widowControl w:val="0"/>
        <w:suppressAutoHyphens w:val="0"/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8750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 отношении обеспечения контроля в сфере закупок для муниципальных нужд будут применены новые требования.</w:t>
      </w:r>
    </w:p>
    <w:p w:rsidR="00D8750E" w:rsidRDefault="00D8750E" w:rsidP="00BF0807">
      <w:pPr>
        <w:widowControl w:val="0"/>
        <w:suppressAutoHyphens w:val="0"/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8750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Заказчики будут обязаны с 01.04.2024 заключать структурированные контракты в форме электронного документа по результатам электронных процедур, а с 01.07.2024 формировать и заключать соглашения об изменении и расторжении контракта в электронном виде в единой информационной системе в сфере закупок. Указанные новации позволят:</w:t>
      </w:r>
    </w:p>
    <w:p w:rsidR="00D8750E" w:rsidRPr="00D8750E" w:rsidRDefault="00D8750E" w:rsidP="00D8750E">
      <w:pPr>
        <w:widowControl w:val="0"/>
        <w:suppressAutoHyphens w:val="0"/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8750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обеспечить связь между структурированным извещением, протоколом, заявкой, документами об исполнении и оплаты контракта;</w:t>
      </w:r>
    </w:p>
    <w:p w:rsidR="00D8750E" w:rsidRPr="00D8750E" w:rsidRDefault="00D8750E" w:rsidP="00D8750E">
      <w:pPr>
        <w:widowControl w:val="0"/>
        <w:suppressAutoHyphens w:val="0"/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8750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снизить риски ошибок заказчиков за счет автоматического заполнения большей части информации;</w:t>
      </w:r>
    </w:p>
    <w:p w:rsidR="00D8750E" w:rsidRPr="00D8750E" w:rsidRDefault="00D8750E" w:rsidP="00D8750E">
      <w:pPr>
        <w:widowControl w:val="0"/>
        <w:suppressAutoHyphens w:val="0"/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8750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обеспечить однократный ввод юридически значимой информац</w:t>
      </w:r>
      <w:proofErr w:type="gramStart"/>
      <w:r w:rsidRPr="00D8750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ии и ее</w:t>
      </w:r>
      <w:proofErr w:type="gramEnd"/>
      <w:r w:rsidRPr="00D8750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последующий автоматизированный контроль, в том числе финансовый;</w:t>
      </w:r>
    </w:p>
    <w:p w:rsidR="00D8750E" w:rsidRDefault="00D8750E" w:rsidP="00D8750E">
      <w:pPr>
        <w:widowControl w:val="0"/>
        <w:suppressAutoHyphens w:val="0"/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8750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>обеспечить автоматическое формирование сведений в реестре контрактов.</w:t>
      </w:r>
    </w:p>
    <w:p w:rsidR="00D8750E" w:rsidRDefault="00D8750E" w:rsidP="00D8750E">
      <w:pPr>
        <w:widowControl w:val="0"/>
        <w:suppressAutoHyphens w:val="0"/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8750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Кроме того, с 01.01.2024 распоряжения о совершении казначейских платежей будут формироваться посредством единой информационной системы в сфере закупок, что также позволит сократить сроки оплаты по контрактам.</w:t>
      </w:r>
    </w:p>
    <w:p w:rsidR="00546E96" w:rsidRPr="00BF0807" w:rsidRDefault="00546E96" w:rsidP="00D8750E">
      <w:pPr>
        <w:widowControl w:val="0"/>
        <w:suppressAutoHyphens w:val="0"/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46E9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Финансовый орган с 01.01.2024 будет осуществлять </w:t>
      </w:r>
      <w:proofErr w:type="gramStart"/>
      <w:r w:rsidRPr="00546E9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546E9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соответствием вносимой в реестр контрактов информации, в том числе: в части реквизитов счета заказчика и поставщика; об удержании суммы не исполненных поставщиком (подрядчиком, исполнителем) требований об уплате неустоек (штрафов, пеней), предъявленных заказчиком из суммы, подлежащей уплате поставщику (подрядчику, исполнителю); о размере налогов, сборов и иных обязательных платежей в бюджеты бюджетной системы Российской Федерации в случае уменьшения суммы, подлежащей уплате заказчиком поставщику (подрядчику, исполнителю), на размер налогов, сборов и иных обязательных платежей.</w:t>
      </w:r>
    </w:p>
    <w:p w:rsidR="00546E96" w:rsidRPr="00546E96" w:rsidRDefault="00546E96" w:rsidP="00546E96">
      <w:pPr>
        <w:widowControl w:val="0"/>
        <w:suppressAutoHyphens w:val="0"/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46E9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Продолжится работа по информированию заказчиков об основных изменениях и новациях в сфере закупок.</w:t>
      </w:r>
    </w:p>
    <w:p w:rsidR="00BF0807" w:rsidRDefault="00546E96" w:rsidP="00546E96">
      <w:pPr>
        <w:widowControl w:val="0"/>
        <w:suppressAutoHyphens w:val="0"/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46E9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Внедрение и применение указанных механизмов способствует совершенствованию финансового контроля, направленному на предупреждение нарушений в финансово-бюджетной сфере и сфере закупок, а также повышению финансовой дисциплины при использовании бюджетных средств.</w:t>
      </w:r>
    </w:p>
    <w:sectPr w:rsidR="00BF0807" w:rsidSect="006D77D7">
      <w:footerReference w:type="default" r:id="rId9"/>
      <w:pgSz w:w="11907" w:h="16840"/>
      <w:pgMar w:top="568" w:right="851" w:bottom="567" w:left="1304" w:header="283" w:footer="79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0334" w:rsidRDefault="00920334">
      <w:pPr>
        <w:spacing w:after="0" w:line="240" w:lineRule="auto"/>
      </w:pPr>
      <w:r>
        <w:separator/>
      </w:r>
    </w:p>
  </w:endnote>
  <w:endnote w:type="continuationSeparator" w:id="0">
    <w:p w:rsidR="00920334" w:rsidRDefault="009203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G Souvenir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26DC" w:rsidRDefault="004626DC">
    <w:pPr>
      <w:pStyle w:val="af2"/>
      <w:spacing w:after="0" w:line="240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0334" w:rsidRDefault="00920334">
      <w:pPr>
        <w:spacing w:after="0" w:line="240" w:lineRule="auto"/>
      </w:pPr>
      <w:r>
        <w:separator/>
      </w:r>
    </w:p>
  </w:footnote>
  <w:footnote w:type="continuationSeparator" w:id="0">
    <w:p w:rsidR="00920334" w:rsidRDefault="009203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58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1095" w:hanging="375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94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800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30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160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6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52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6380" w:hanging="2160"/>
      </w:pPr>
    </w:lvl>
  </w:abstractNum>
  <w:abstractNum w:abstractNumId="2">
    <w:nsid w:val="00000003"/>
    <w:multiLevelType w:val="multilevel"/>
    <w:tmpl w:val="00000003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8Num8"/>
    <w:lvl w:ilvl="0">
      <w:start w:val="1"/>
      <w:numFmt w:val="decimal"/>
      <w:lvlText w:val="%1"/>
      <w:lvlJc w:val="left"/>
      <w:pPr>
        <w:tabs>
          <w:tab w:val="num" w:pos="0"/>
        </w:tabs>
        <w:ind w:left="375" w:hanging="375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1095" w:hanging="375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16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240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96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50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7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684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7920" w:hanging="2160"/>
      </w:pPr>
    </w:lvl>
  </w:abstractNum>
  <w:abstractNum w:abstractNumId="4">
    <w:nsid w:val="00000005"/>
    <w:multiLevelType w:val="multilevel"/>
    <w:tmpl w:val="00000005"/>
    <w:name w:val="WW8Num9"/>
    <w:lvl w:ilvl="0">
      <w:start w:val="2"/>
      <w:numFmt w:val="decimal"/>
      <w:lvlText w:val="%1"/>
      <w:lvlJc w:val="left"/>
      <w:pPr>
        <w:tabs>
          <w:tab w:val="num" w:pos="0"/>
        </w:tabs>
        <w:ind w:left="375" w:hanging="375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1095" w:hanging="375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16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240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96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50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7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684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7920" w:hanging="2160"/>
      </w:pPr>
    </w:lvl>
  </w:abstractNum>
  <w:abstractNum w:abstractNumId="5">
    <w:nsid w:val="00000006"/>
    <w:multiLevelType w:val="multilevel"/>
    <w:tmpl w:val="0000000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4C4"/>
    <w:rsid w:val="0000110F"/>
    <w:rsid w:val="00001D3B"/>
    <w:rsid w:val="000051BC"/>
    <w:rsid w:val="00014DB9"/>
    <w:rsid w:val="00017F75"/>
    <w:rsid w:val="000368BD"/>
    <w:rsid w:val="00044A74"/>
    <w:rsid w:val="00044EDC"/>
    <w:rsid w:val="00044EF7"/>
    <w:rsid w:val="000506DA"/>
    <w:rsid w:val="0005143B"/>
    <w:rsid w:val="00053C01"/>
    <w:rsid w:val="000564FE"/>
    <w:rsid w:val="00062E7B"/>
    <w:rsid w:val="00071172"/>
    <w:rsid w:val="00071B49"/>
    <w:rsid w:val="00073B23"/>
    <w:rsid w:val="00094DD1"/>
    <w:rsid w:val="00096C24"/>
    <w:rsid w:val="00096D35"/>
    <w:rsid w:val="00096D42"/>
    <w:rsid w:val="000A1961"/>
    <w:rsid w:val="000A2B3A"/>
    <w:rsid w:val="000A6BE5"/>
    <w:rsid w:val="000B025A"/>
    <w:rsid w:val="000C2113"/>
    <w:rsid w:val="000C59E9"/>
    <w:rsid w:val="000D3959"/>
    <w:rsid w:val="000D3A61"/>
    <w:rsid w:val="000D5902"/>
    <w:rsid w:val="000E1523"/>
    <w:rsid w:val="000E3E90"/>
    <w:rsid w:val="000F0DE1"/>
    <w:rsid w:val="000F1DFD"/>
    <w:rsid w:val="000F4B64"/>
    <w:rsid w:val="000F5A2E"/>
    <w:rsid w:val="000F66A6"/>
    <w:rsid w:val="0011169F"/>
    <w:rsid w:val="00113260"/>
    <w:rsid w:val="00115B34"/>
    <w:rsid w:val="00123D90"/>
    <w:rsid w:val="001252DC"/>
    <w:rsid w:val="00125B10"/>
    <w:rsid w:val="00130E5E"/>
    <w:rsid w:val="00137DE0"/>
    <w:rsid w:val="001443FC"/>
    <w:rsid w:val="001506EC"/>
    <w:rsid w:val="00154039"/>
    <w:rsid w:val="00154C26"/>
    <w:rsid w:val="00157480"/>
    <w:rsid w:val="00160653"/>
    <w:rsid w:val="001644E7"/>
    <w:rsid w:val="00167B0E"/>
    <w:rsid w:val="00171013"/>
    <w:rsid w:val="0017333F"/>
    <w:rsid w:val="00193FBF"/>
    <w:rsid w:val="001A092A"/>
    <w:rsid w:val="001A47F1"/>
    <w:rsid w:val="001A50BE"/>
    <w:rsid w:val="001B1251"/>
    <w:rsid w:val="001B632E"/>
    <w:rsid w:val="001B632F"/>
    <w:rsid w:val="001C153D"/>
    <w:rsid w:val="001D013C"/>
    <w:rsid w:val="001D1A11"/>
    <w:rsid w:val="001D2484"/>
    <w:rsid w:val="001D2A89"/>
    <w:rsid w:val="001F4E85"/>
    <w:rsid w:val="001F60D2"/>
    <w:rsid w:val="00203EB4"/>
    <w:rsid w:val="0020528F"/>
    <w:rsid w:val="00212AA9"/>
    <w:rsid w:val="00213455"/>
    <w:rsid w:val="00223CB8"/>
    <w:rsid w:val="00226BF1"/>
    <w:rsid w:val="00227FC8"/>
    <w:rsid w:val="0023223D"/>
    <w:rsid w:val="00242379"/>
    <w:rsid w:val="002424B3"/>
    <w:rsid w:val="00252703"/>
    <w:rsid w:val="0025363D"/>
    <w:rsid w:val="0026069E"/>
    <w:rsid w:val="00260D45"/>
    <w:rsid w:val="0026648A"/>
    <w:rsid w:val="002677C0"/>
    <w:rsid w:val="0027109F"/>
    <w:rsid w:val="00272946"/>
    <w:rsid w:val="00274FB0"/>
    <w:rsid w:val="00284695"/>
    <w:rsid w:val="00284ED3"/>
    <w:rsid w:val="0028619C"/>
    <w:rsid w:val="00286327"/>
    <w:rsid w:val="002904C5"/>
    <w:rsid w:val="002971D5"/>
    <w:rsid w:val="002A36E8"/>
    <w:rsid w:val="002A4559"/>
    <w:rsid w:val="002A726B"/>
    <w:rsid w:val="002C64EC"/>
    <w:rsid w:val="002D645F"/>
    <w:rsid w:val="002E35F3"/>
    <w:rsid w:val="002E475A"/>
    <w:rsid w:val="002F13A3"/>
    <w:rsid w:val="002F2A32"/>
    <w:rsid w:val="002F489B"/>
    <w:rsid w:val="0030413B"/>
    <w:rsid w:val="00311197"/>
    <w:rsid w:val="00317F8C"/>
    <w:rsid w:val="003410E0"/>
    <w:rsid w:val="003454D0"/>
    <w:rsid w:val="00352176"/>
    <w:rsid w:val="00356243"/>
    <w:rsid w:val="00356447"/>
    <w:rsid w:val="0036343B"/>
    <w:rsid w:val="00363A6A"/>
    <w:rsid w:val="00363F52"/>
    <w:rsid w:val="00370DB8"/>
    <w:rsid w:val="0038095D"/>
    <w:rsid w:val="0038383B"/>
    <w:rsid w:val="00385D41"/>
    <w:rsid w:val="00387A36"/>
    <w:rsid w:val="003931CB"/>
    <w:rsid w:val="0039589C"/>
    <w:rsid w:val="003A0A75"/>
    <w:rsid w:val="003A5078"/>
    <w:rsid w:val="003A55C9"/>
    <w:rsid w:val="003A61E0"/>
    <w:rsid w:val="003C10E5"/>
    <w:rsid w:val="003D61C7"/>
    <w:rsid w:val="003D6AAA"/>
    <w:rsid w:val="003E1B70"/>
    <w:rsid w:val="003F0242"/>
    <w:rsid w:val="003F7462"/>
    <w:rsid w:val="004051B4"/>
    <w:rsid w:val="00411888"/>
    <w:rsid w:val="00423621"/>
    <w:rsid w:val="00425440"/>
    <w:rsid w:val="004362DF"/>
    <w:rsid w:val="004406E8"/>
    <w:rsid w:val="00440D7C"/>
    <w:rsid w:val="00443121"/>
    <w:rsid w:val="00451E21"/>
    <w:rsid w:val="00460D2E"/>
    <w:rsid w:val="004626DC"/>
    <w:rsid w:val="00462755"/>
    <w:rsid w:val="00462CBC"/>
    <w:rsid w:val="00466969"/>
    <w:rsid w:val="004721C1"/>
    <w:rsid w:val="00475842"/>
    <w:rsid w:val="00485253"/>
    <w:rsid w:val="00485B1E"/>
    <w:rsid w:val="00487AC2"/>
    <w:rsid w:val="00494D56"/>
    <w:rsid w:val="00497729"/>
    <w:rsid w:val="004A28BE"/>
    <w:rsid w:val="004A302B"/>
    <w:rsid w:val="004B0114"/>
    <w:rsid w:val="004B1038"/>
    <w:rsid w:val="004B22D3"/>
    <w:rsid w:val="004B6354"/>
    <w:rsid w:val="004C48F8"/>
    <w:rsid w:val="004C4E31"/>
    <w:rsid w:val="004D3D12"/>
    <w:rsid w:val="004D3F62"/>
    <w:rsid w:val="004E2187"/>
    <w:rsid w:val="004E5497"/>
    <w:rsid w:val="004E61E4"/>
    <w:rsid w:val="004E6B29"/>
    <w:rsid w:val="004F5C43"/>
    <w:rsid w:val="004F5F23"/>
    <w:rsid w:val="004F6A19"/>
    <w:rsid w:val="00502817"/>
    <w:rsid w:val="005063BC"/>
    <w:rsid w:val="00512276"/>
    <w:rsid w:val="00520C77"/>
    <w:rsid w:val="0052696C"/>
    <w:rsid w:val="00535E28"/>
    <w:rsid w:val="00536200"/>
    <w:rsid w:val="00537E96"/>
    <w:rsid w:val="005434B8"/>
    <w:rsid w:val="00546E96"/>
    <w:rsid w:val="00551494"/>
    <w:rsid w:val="00553B37"/>
    <w:rsid w:val="00564677"/>
    <w:rsid w:val="00566844"/>
    <w:rsid w:val="005731AA"/>
    <w:rsid w:val="00577A7D"/>
    <w:rsid w:val="00577D68"/>
    <w:rsid w:val="0058069D"/>
    <w:rsid w:val="00591BEF"/>
    <w:rsid w:val="005A090E"/>
    <w:rsid w:val="005A2EEF"/>
    <w:rsid w:val="005A3192"/>
    <w:rsid w:val="005A7FA1"/>
    <w:rsid w:val="005B0547"/>
    <w:rsid w:val="005B4A9F"/>
    <w:rsid w:val="005C088B"/>
    <w:rsid w:val="005C1945"/>
    <w:rsid w:val="005C68D0"/>
    <w:rsid w:val="005D0510"/>
    <w:rsid w:val="005D74F2"/>
    <w:rsid w:val="005E0DFF"/>
    <w:rsid w:val="005E4B39"/>
    <w:rsid w:val="005E4EA1"/>
    <w:rsid w:val="005E6326"/>
    <w:rsid w:val="005F22E6"/>
    <w:rsid w:val="005F7CFC"/>
    <w:rsid w:val="006050D2"/>
    <w:rsid w:val="006063F1"/>
    <w:rsid w:val="00607D36"/>
    <w:rsid w:val="00621527"/>
    <w:rsid w:val="006236A6"/>
    <w:rsid w:val="006300EF"/>
    <w:rsid w:val="006332A1"/>
    <w:rsid w:val="00634146"/>
    <w:rsid w:val="00635E4C"/>
    <w:rsid w:val="00637187"/>
    <w:rsid w:val="00640F04"/>
    <w:rsid w:val="00644B04"/>
    <w:rsid w:val="006466E5"/>
    <w:rsid w:val="00650030"/>
    <w:rsid w:val="006500B1"/>
    <w:rsid w:val="00651246"/>
    <w:rsid w:val="0065353B"/>
    <w:rsid w:val="00654698"/>
    <w:rsid w:val="00657E24"/>
    <w:rsid w:val="006644DE"/>
    <w:rsid w:val="00673497"/>
    <w:rsid w:val="00676CA3"/>
    <w:rsid w:val="00677FEA"/>
    <w:rsid w:val="00681C37"/>
    <w:rsid w:val="006840C8"/>
    <w:rsid w:val="00684310"/>
    <w:rsid w:val="006A3D1E"/>
    <w:rsid w:val="006B245E"/>
    <w:rsid w:val="006B24C4"/>
    <w:rsid w:val="006B3569"/>
    <w:rsid w:val="006B5F45"/>
    <w:rsid w:val="006C1100"/>
    <w:rsid w:val="006C2B67"/>
    <w:rsid w:val="006D02D4"/>
    <w:rsid w:val="006D4FA3"/>
    <w:rsid w:val="006D77D7"/>
    <w:rsid w:val="006E562F"/>
    <w:rsid w:val="006E5A2E"/>
    <w:rsid w:val="007014A7"/>
    <w:rsid w:val="0070162E"/>
    <w:rsid w:val="00704721"/>
    <w:rsid w:val="00710637"/>
    <w:rsid w:val="00717F5B"/>
    <w:rsid w:val="00720C99"/>
    <w:rsid w:val="007220B0"/>
    <w:rsid w:val="007253AC"/>
    <w:rsid w:val="007403D4"/>
    <w:rsid w:val="00741CC9"/>
    <w:rsid w:val="00760039"/>
    <w:rsid w:val="00760E25"/>
    <w:rsid w:val="007624AD"/>
    <w:rsid w:val="007672E4"/>
    <w:rsid w:val="00771E5B"/>
    <w:rsid w:val="00774CE7"/>
    <w:rsid w:val="00775710"/>
    <w:rsid w:val="00775A49"/>
    <w:rsid w:val="00781B98"/>
    <w:rsid w:val="00781F71"/>
    <w:rsid w:val="00783920"/>
    <w:rsid w:val="00787352"/>
    <w:rsid w:val="007874BC"/>
    <w:rsid w:val="007928B5"/>
    <w:rsid w:val="007A1B2D"/>
    <w:rsid w:val="007A3E69"/>
    <w:rsid w:val="007A4B50"/>
    <w:rsid w:val="007A4FE5"/>
    <w:rsid w:val="007B12B7"/>
    <w:rsid w:val="007B652B"/>
    <w:rsid w:val="007B7FDC"/>
    <w:rsid w:val="007D4DED"/>
    <w:rsid w:val="007E501F"/>
    <w:rsid w:val="007F0408"/>
    <w:rsid w:val="007F4F17"/>
    <w:rsid w:val="00806742"/>
    <w:rsid w:val="0081424C"/>
    <w:rsid w:val="0082561B"/>
    <w:rsid w:val="00840A5E"/>
    <w:rsid w:val="00845F58"/>
    <w:rsid w:val="00846A0C"/>
    <w:rsid w:val="0085242B"/>
    <w:rsid w:val="00863A27"/>
    <w:rsid w:val="00863ED3"/>
    <w:rsid w:val="00867440"/>
    <w:rsid w:val="00881FB1"/>
    <w:rsid w:val="00892B46"/>
    <w:rsid w:val="008A5DD5"/>
    <w:rsid w:val="008B3B42"/>
    <w:rsid w:val="008B6781"/>
    <w:rsid w:val="008B6C6F"/>
    <w:rsid w:val="008C15FF"/>
    <w:rsid w:val="008D0807"/>
    <w:rsid w:val="008D6631"/>
    <w:rsid w:val="008E454A"/>
    <w:rsid w:val="008E4754"/>
    <w:rsid w:val="008E49DD"/>
    <w:rsid w:val="008F0753"/>
    <w:rsid w:val="008F1811"/>
    <w:rsid w:val="008F3CBC"/>
    <w:rsid w:val="008F5D81"/>
    <w:rsid w:val="008F79C8"/>
    <w:rsid w:val="008F7CAD"/>
    <w:rsid w:val="008F7FA4"/>
    <w:rsid w:val="00905B51"/>
    <w:rsid w:val="00912D1B"/>
    <w:rsid w:val="009176F5"/>
    <w:rsid w:val="00920334"/>
    <w:rsid w:val="009330E1"/>
    <w:rsid w:val="00944427"/>
    <w:rsid w:val="009477BA"/>
    <w:rsid w:val="00947928"/>
    <w:rsid w:val="009508BE"/>
    <w:rsid w:val="009512F7"/>
    <w:rsid w:val="00951936"/>
    <w:rsid w:val="0095734A"/>
    <w:rsid w:val="00966544"/>
    <w:rsid w:val="00977438"/>
    <w:rsid w:val="009832D7"/>
    <w:rsid w:val="009833C2"/>
    <w:rsid w:val="009845A4"/>
    <w:rsid w:val="00986BAE"/>
    <w:rsid w:val="00987451"/>
    <w:rsid w:val="00993A3E"/>
    <w:rsid w:val="009A1F04"/>
    <w:rsid w:val="009A2F88"/>
    <w:rsid w:val="009A405A"/>
    <w:rsid w:val="009B6D12"/>
    <w:rsid w:val="009B78C5"/>
    <w:rsid w:val="009C1187"/>
    <w:rsid w:val="009C3845"/>
    <w:rsid w:val="009E009E"/>
    <w:rsid w:val="009E1F1D"/>
    <w:rsid w:val="009F3A5D"/>
    <w:rsid w:val="00A043AE"/>
    <w:rsid w:val="00A155D4"/>
    <w:rsid w:val="00A2257F"/>
    <w:rsid w:val="00A258CC"/>
    <w:rsid w:val="00A25E48"/>
    <w:rsid w:val="00A27E59"/>
    <w:rsid w:val="00A3440A"/>
    <w:rsid w:val="00A35CB5"/>
    <w:rsid w:val="00A400F0"/>
    <w:rsid w:val="00A421AD"/>
    <w:rsid w:val="00A45AEA"/>
    <w:rsid w:val="00A46BC0"/>
    <w:rsid w:val="00A55DDB"/>
    <w:rsid w:val="00A6436B"/>
    <w:rsid w:val="00A70BB4"/>
    <w:rsid w:val="00A726B2"/>
    <w:rsid w:val="00A76C3B"/>
    <w:rsid w:val="00A87148"/>
    <w:rsid w:val="00A91ACD"/>
    <w:rsid w:val="00A93694"/>
    <w:rsid w:val="00AA1E67"/>
    <w:rsid w:val="00AA6317"/>
    <w:rsid w:val="00AA63A6"/>
    <w:rsid w:val="00AA6744"/>
    <w:rsid w:val="00AB169B"/>
    <w:rsid w:val="00AB1EF0"/>
    <w:rsid w:val="00AB4DE7"/>
    <w:rsid w:val="00AB53EA"/>
    <w:rsid w:val="00AB7309"/>
    <w:rsid w:val="00AC0A89"/>
    <w:rsid w:val="00AC1607"/>
    <w:rsid w:val="00AC4A7C"/>
    <w:rsid w:val="00AC7C60"/>
    <w:rsid w:val="00AD2622"/>
    <w:rsid w:val="00AD546B"/>
    <w:rsid w:val="00AF27CC"/>
    <w:rsid w:val="00AF4E9C"/>
    <w:rsid w:val="00AF7471"/>
    <w:rsid w:val="00AF7AFE"/>
    <w:rsid w:val="00B01AC8"/>
    <w:rsid w:val="00B12EC3"/>
    <w:rsid w:val="00B160B5"/>
    <w:rsid w:val="00B20563"/>
    <w:rsid w:val="00B27931"/>
    <w:rsid w:val="00B35759"/>
    <w:rsid w:val="00B41590"/>
    <w:rsid w:val="00B438A3"/>
    <w:rsid w:val="00B44033"/>
    <w:rsid w:val="00B45830"/>
    <w:rsid w:val="00B515E2"/>
    <w:rsid w:val="00B53EEB"/>
    <w:rsid w:val="00B67387"/>
    <w:rsid w:val="00B701D7"/>
    <w:rsid w:val="00B701F7"/>
    <w:rsid w:val="00B751CC"/>
    <w:rsid w:val="00B7619B"/>
    <w:rsid w:val="00B771C2"/>
    <w:rsid w:val="00B77B9A"/>
    <w:rsid w:val="00B830EF"/>
    <w:rsid w:val="00B94FE4"/>
    <w:rsid w:val="00BA367F"/>
    <w:rsid w:val="00BA413B"/>
    <w:rsid w:val="00BC0932"/>
    <w:rsid w:val="00BC1EE0"/>
    <w:rsid w:val="00BC33E9"/>
    <w:rsid w:val="00BC365C"/>
    <w:rsid w:val="00BC4940"/>
    <w:rsid w:val="00BD761B"/>
    <w:rsid w:val="00BE1787"/>
    <w:rsid w:val="00BE1DA6"/>
    <w:rsid w:val="00BE2CD8"/>
    <w:rsid w:val="00BF0807"/>
    <w:rsid w:val="00C03B75"/>
    <w:rsid w:val="00C03F34"/>
    <w:rsid w:val="00C23FF2"/>
    <w:rsid w:val="00C25C6F"/>
    <w:rsid w:val="00C263A2"/>
    <w:rsid w:val="00C31158"/>
    <w:rsid w:val="00C324E0"/>
    <w:rsid w:val="00C326C7"/>
    <w:rsid w:val="00C406FA"/>
    <w:rsid w:val="00C44DD9"/>
    <w:rsid w:val="00C476A5"/>
    <w:rsid w:val="00C520BE"/>
    <w:rsid w:val="00C52234"/>
    <w:rsid w:val="00C66440"/>
    <w:rsid w:val="00C71B3C"/>
    <w:rsid w:val="00C8045D"/>
    <w:rsid w:val="00C80C02"/>
    <w:rsid w:val="00C8154C"/>
    <w:rsid w:val="00C833C9"/>
    <w:rsid w:val="00C86C5A"/>
    <w:rsid w:val="00C87770"/>
    <w:rsid w:val="00C90381"/>
    <w:rsid w:val="00CA0449"/>
    <w:rsid w:val="00CA319F"/>
    <w:rsid w:val="00CA400E"/>
    <w:rsid w:val="00CB25AF"/>
    <w:rsid w:val="00CB28EE"/>
    <w:rsid w:val="00CC1624"/>
    <w:rsid w:val="00CC52C1"/>
    <w:rsid w:val="00CC664B"/>
    <w:rsid w:val="00CC66FE"/>
    <w:rsid w:val="00CE1176"/>
    <w:rsid w:val="00CE3FB4"/>
    <w:rsid w:val="00CE430E"/>
    <w:rsid w:val="00CF36AE"/>
    <w:rsid w:val="00D10DE4"/>
    <w:rsid w:val="00D11869"/>
    <w:rsid w:val="00D1283F"/>
    <w:rsid w:val="00D14915"/>
    <w:rsid w:val="00D14C8A"/>
    <w:rsid w:val="00D20915"/>
    <w:rsid w:val="00D315BD"/>
    <w:rsid w:val="00D315CB"/>
    <w:rsid w:val="00D35922"/>
    <w:rsid w:val="00D41C45"/>
    <w:rsid w:val="00D47353"/>
    <w:rsid w:val="00D54000"/>
    <w:rsid w:val="00D54A86"/>
    <w:rsid w:val="00D553BC"/>
    <w:rsid w:val="00D7168E"/>
    <w:rsid w:val="00D84AF7"/>
    <w:rsid w:val="00D85CD8"/>
    <w:rsid w:val="00D8706D"/>
    <w:rsid w:val="00D8750E"/>
    <w:rsid w:val="00D87713"/>
    <w:rsid w:val="00D91138"/>
    <w:rsid w:val="00D940AF"/>
    <w:rsid w:val="00DB348B"/>
    <w:rsid w:val="00DD5B5B"/>
    <w:rsid w:val="00DD7BEA"/>
    <w:rsid w:val="00DE1375"/>
    <w:rsid w:val="00DF5ABD"/>
    <w:rsid w:val="00E04AF3"/>
    <w:rsid w:val="00E20A22"/>
    <w:rsid w:val="00E20C10"/>
    <w:rsid w:val="00E214DC"/>
    <w:rsid w:val="00E21DC2"/>
    <w:rsid w:val="00E224C8"/>
    <w:rsid w:val="00E27744"/>
    <w:rsid w:val="00E302C7"/>
    <w:rsid w:val="00E352C4"/>
    <w:rsid w:val="00E35816"/>
    <w:rsid w:val="00E37258"/>
    <w:rsid w:val="00E378F2"/>
    <w:rsid w:val="00E41599"/>
    <w:rsid w:val="00E4600B"/>
    <w:rsid w:val="00E512FA"/>
    <w:rsid w:val="00E546EB"/>
    <w:rsid w:val="00E56CFE"/>
    <w:rsid w:val="00E629CD"/>
    <w:rsid w:val="00E639D1"/>
    <w:rsid w:val="00E70A35"/>
    <w:rsid w:val="00E7508A"/>
    <w:rsid w:val="00E80A39"/>
    <w:rsid w:val="00E80E84"/>
    <w:rsid w:val="00E85AA6"/>
    <w:rsid w:val="00E8717E"/>
    <w:rsid w:val="00E8728A"/>
    <w:rsid w:val="00E959D2"/>
    <w:rsid w:val="00EB1D7E"/>
    <w:rsid w:val="00EB40F0"/>
    <w:rsid w:val="00EB51D2"/>
    <w:rsid w:val="00EC759B"/>
    <w:rsid w:val="00ED167F"/>
    <w:rsid w:val="00EE2489"/>
    <w:rsid w:val="00EE2585"/>
    <w:rsid w:val="00EE4533"/>
    <w:rsid w:val="00EF1E92"/>
    <w:rsid w:val="00EF439D"/>
    <w:rsid w:val="00EF4683"/>
    <w:rsid w:val="00EF5662"/>
    <w:rsid w:val="00EF5C7F"/>
    <w:rsid w:val="00EF7B4B"/>
    <w:rsid w:val="00F0382A"/>
    <w:rsid w:val="00F0545E"/>
    <w:rsid w:val="00F12C4F"/>
    <w:rsid w:val="00F20E57"/>
    <w:rsid w:val="00F32078"/>
    <w:rsid w:val="00F467B3"/>
    <w:rsid w:val="00F6570B"/>
    <w:rsid w:val="00F76320"/>
    <w:rsid w:val="00F90E71"/>
    <w:rsid w:val="00F927C9"/>
    <w:rsid w:val="00F92A2B"/>
    <w:rsid w:val="00FA673C"/>
    <w:rsid w:val="00FC2827"/>
    <w:rsid w:val="00FC6F40"/>
    <w:rsid w:val="00FC73FB"/>
    <w:rsid w:val="00FD4093"/>
    <w:rsid w:val="00FD512C"/>
    <w:rsid w:val="00FD672E"/>
    <w:rsid w:val="00FE2A84"/>
    <w:rsid w:val="00FE2DE5"/>
    <w:rsid w:val="00FE6012"/>
    <w:rsid w:val="00FF16A5"/>
    <w:rsid w:val="00FF4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after="0" w:line="220" w:lineRule="exact"/>
      <w:jc w:val="center"/>
      <w:outlineLvl w:val="0"/>
    </w:pPr>
    <w:rPr>
      <w:rFonts w:ascii="AG Souvenir" w:hAnsi="AG Souvenir" w:cs="AG Souvenir"/>
      <w:b/>
      <w:spacing w:val="38"/>
      <w:sz w:val="28"/>
      <w:szCs w:val="20"/>
      <w:lang w:val="x-none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after="0" w:line="240" w:lineRule="auto"/>
      <w:ind w:left="709" w:firstLine="0"/>
      <w:outlineLvl w:val="1"/>
    </w:pPr>
    <w:rPr>
      <w:rFonts w:ascii="Times New Roman" w:hAnsi="Times New Roman" w:cs="Times New Roman"/>
      <w:sz w:val="28"/>
      <w:szCs w:val="20"/>
      <w:lang w:val="x-none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3z0">
    <w:name w:val="WW8Num3z0"/>
    <w:rPr>
      <w:rFonts w:ascii="Symbol" w:hAnsi="Symbol" w:cs="OpenSymbol"/>
    </w:rPr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8Num11z0">
    <w:name w:val="WW8Num11z0"/>
    <w:rPr>
      <w:rFonts w:ascii="Times New Roman" w:eastAsia="Times New Roman" w:hAnsi="Times New Roman" w:cs="Times New Roman"/>
    </w:rPr>
  </w:style>
  <w:style w:type="character" w:customStyle="1" w:styleId="WW8Num18z0">
    <w:name w:val="WW8Num18z0"/>
    <w:rPr>
      <w:rFonts w:ascii="Times New Roman" w:eastAsia="Times New Roman" w:hAnsi="Times New Roman" w:cs="Times New Roman"/>
    </w:rPr>
  </w:style>
  <w:style w:type="character" w:customStyle="1" w:styleId="10">
    <w:name w:val="Основной шрифт абзаца1"/>
  </w:style>
  <w:style w:type="character" w:customStyle="1" w:styleId="9">
    <w:name w:val="Знак Знак9"/>
    <w:basedOn w:val="10"/>
  </w:style>
  <w:style w:type="character" w:customStyle="1" w:styleId="8">
    <w:name w:val="Знак Знак8"/>
    <w:basedOn w:val="10"/>
  </w:style>
  <w:style w:type="character" w:customStyle="1" w:styleId="13">
    <w:name w:val="Знак Знак13"/>
    <w:rPr>
      <w:rFonts w:ascii="AG Souvenir" w:eastAsia="Times New Roman" w:hAnsi="AG Souvenir" w:cs="Times New Roman"/>
      <w:b/>
      <w:spacing w:val="38"/>
      <w:sz w:val="28"/>
      <w:szCs w:val="20"/>
    </w:rPr>
  </w:style>
  <w:style w:type="character" w:customStyle="1" w:styleId="12">
    <w:name w:val="Знак Знак12"/>
    <w:rPr>
      <w:rFonts w:ascii="Times New Roman" w:eastAsia="Times New Roman" w:hAnsi="Times New Roman" w:cs="Times New Roman"/>
      <w:sz w:val="28"/>
      <w:szCs w:val="20"/>
    </w:rPr>
  </w:style>
  <w:style w:type="character" w:customStyle="1" w:styleId="11">
    <w:name w:val="Знак Знак11"/>
    <w:rPr>
      <w:rFonts w:ascii="Arial" w:eastAsia="Times New Roman" w:hAnsi="Arial" w:cs="Arial"/>
      <w:b/>
      <w:bCs/>
      <w:sz w:val="26"/>
      <w:szCs w:val="26"/>
    </w:rPr>
  </w:style>
  <w:style w:type="character" w:customStyle="1" w:styleId="7">
    <w:name w:val="Знак Знак7"/>
    <w:rPr>
      <w:rFonts w:ascii="Times New Roman" w:eastAsia="Times New Roman" w:hAnsi="Times New Roman" w:cs="Times New Roman"/>
      <w:sz w:val="28"/>
      <w:szCs w:val="20"/>
    </w:rPr>
  </w:style>
  <w:style w:type="character" w:customStyle="1" w:styleId="6">
    <w:name w:val="Знак Знак6"/>
    <w:rPr>
      <w:rFonts w:ascii="Times New Roman" w:eastAsia="Times New Roman" w:hAnsi="Times New Roman" w:cs="Times New Roman"/>
      <w:sz w:val="28"/>
      <w:szCs w:val="20"/>
    </w:rPr>
  </w:style>
  <w:style w:type="character" w:styleId="a3">
    <w:name w:val="page number"/>
  </w:style>
  <w:style w:type="character" w:customStyle="1" w:styleId="5">
    <w:name w:val="Знак Знак5"/>
    <w:rPr>
      <w:sz w:val="28"/>
      <w:szCs w:val="28"/>
    </w:rPr>
  </w:style>
  <w:style w:type="character" w:customStyle="1" w:styleId="21">
    <w:name w:val="Основной текст с отступом 2 Знак1"/>
    <w:basedOn w:val="10"/>
  </w:style>
  <w:style w:type="character" w:customStyle="1" w:styleId="4">
    <w:name w:val="Знак Знак4"/>
    <w:rPr>
      <w:rFonts w:ascii="Times New Roman" w:eastAsia="Times New Roman" w:hAnsi="Times New Roman" w:cs="Times New Roman"/>
      <w:sz w:val="28"/>
      <w:szCs w:val="24"/>
    </w:rPr>
  </w:style>
  <w:style w:type="character" w:styleId="a4">
    <w:name w:val="Strong"/>
    <w:qFormat/>
    <w:rPr>
      <w:b/>
      <w:bCs/>
    </w:rPr>
  </w:style>
  <w:style w:type="character" w:styleId="a5">
    <w:name w:val="Hyperlink"/>
    <w:rPr>
      <w:color w:val="0000FF"/>
      <w:u w:val="single"/>
    </w:rPr>
  </w:style>
  <w:style w:type="character" w:customStyle="1" w:styleId="30">
    <w:name w:val="Знак Знак3"/>
    <w:rPr>
      <w:rFonts w:ascii="Tahoma" w:eastAsia="Times New Roman" w:hAnsi="Tahoma" w:cs="Tahoma"/>
      <w:sz w:val="16"/>
      <w:szCs w:val="16"/>
    </w:rPr>
  </w:style>
  <w:style w:type="character" w:customStyle="1" w:styleId="22">
    <w:name w:val="Знак Знак2"/>
    <w:rPr>
      <w:rFonts w:ascii="Times New Roman" w:hAnsi="Times New Roman" w:cs="Times New Roman"/>
      <w:sz w:val="16"/>
      <w:szCs w:val="16"/>
    </w:rPr>
  </w:style>
  <w:style w:type="character" w:customStyle="1" w:styleId="14">
    <w:name w:val="Знак Знак1"/>
    <w:rPr>
      <w:rFonts w:ascii="Times New Roman" w:hAnsi="Times New Roman" w:cs="Times New Roman"/>
      <w:color w:val="FF0000"/>
      <w:sz w:val="28"/>
      <w:szCs w:val="24"/>
    </w:rPr>
  </w:style>
  <w:style w:type="character" w:customStyle="1" w:styleId="a6">
    <w:name w:val="Знак Знак"/>
    <w:rPr>
      <w:rFonts w:ascii="Times New Roman" w:hAnsi="Times New Roman" w:cs="Times New Roman"/>
      <w:sz w:val="28"/>
      <w:szCs w:val="28"/>
    </w:rPr>
  </w:style>
  <w:style w:type="character" w:customStyle="1" w:styleId="a7">
    <w:name w:val="Гипертекстовая ссылка"/>
    <w:rPr>
      <w:b w:val="0"/>
      <w:bCs w:val="0"/>
      <w:color w:val="106BBE"/>
      <w:sz w:val="26"/>
      <w:szCs w:val="26"/>
    </w:rPr>
  </w:style>
  <w:style w:type="character" w:styleId="a8">
    <w:name w:val="FollowedHyperlink"/>
    <w:rPr>
      <w:color w:val="800080"/>
      <w:u w:val="single"/>
    </w:rPr>
  </w:style>
  <w:style w:type="character" w:customStyle="1" w:styleId="FontStyle43">
    <w:name w:val="Font Style43"/>
    <w:rPr>
      <w:rFonts w:ascii="Times New Roman" w:hAnsi="Times New Roman" w:cs="Times New Roman"/>
      <w:sz w:val="26"/>
      <w:szCs w:val="26"/>
    </w:rPr>
  </w:style>
  <w:style w:type="character" w:customStyle="1" w:styleId="highlighthighlightactive">
    <w:name w:val="highlight highlight_active"/>
    <w:basedOn w:val="10"/>
  </w:style>
  <w:style w:type="character" w:customStyle="1" w:styleId="a9">
    <w:name w:val="Маркеры списка"/>
    <w:rPr>
      <w:rFonts w:ascii="OpenSymbol" w:eastAsia="OpenSymbol" w:hAnsi="OpenSymbol" w:cs="OpenSymbol"/>
    </w:rPr>
  </w:style>
  <w:style w:type="character" w:customStyle="1" w:styleId="aa">
    <w:name w:val="Символ нумерации"/>
  </w:style>
  <w:style w:type="paragraph" w:customStyle="1" w:styleId="ab">
    <w:name w:val="Заголовок"/>
    <w:basedOn w:val="a"/>
    <w:next w:val="ac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c">
    <w:name w:val="Body Text"/>
    <w:basedOn w:val="a"/>
    <w:pPr>
      <w:spacing w:after="0" w:line="240" w:lineRule="auto"/>
    </w:pPr>
    <w:rPr>
      <w:rFonts w:ascii="Times New Roman" w:hAnsi="Times New Roman" w:cs="Times New Roman"/>
      <w:sz w:val="28"/>
      <w:szCs w:val="20"/>
      <w:lang w:val="x-none"/>
    </w:rPr>
  </w:style>
  <w:style w:type="paragraph" w:styleId="ad">
    <w:name w:val="List"/>
    <w:basedOn w:val="ac"/>
    <w:rPr>
      <w:rFonts w:cs="Mangal"/>
    </w:rPr>
  </w:style>
  <w:style w:type="paragraph" w:styleId="ae">
    <w:name w:val="caption"/>
    <w:basedOn w:val="a"/>
    <w:next w:val="af"/>
    <w:qFormat/>
    <w:pPr>
      <w:spacing w:after="0" w:line="240" w:lineRule="auto"/>
      <w:jc w:val="center"/>
    </w:pPr>
    <w:rPr>
      <w:rFonts w:ascii="Times New Roman" w:hAnsi="Times New Roman" w:cs="Times New Roman"/>
      <w:sz w:val="28"/>
      <w:szCs w:val="24"/>
      <w:lang w:val="x-none"/>
    </w:rPr>
  </w:style>
  <w:style w:type="paragraph" w:customStyle="1" w:styleId="23">
    <w:name w:val="Указатель2"/>
    <w:basedOn w:val="a"/>
    <w:pPr>
      <w:suppressLineNumbers/>
    </w:pPr>
    <w:rPr>
      <w:rFonts w:cs="Mangal"/>
    </w:rPr>
  </w:style>
  <w:style w:type="paragraph" w:customStyle="1" w:styleId="15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6">
    <w:name w:val="Указатель1"/>
    <w:basedOn w:val="a"/>
    <w:pPr>
      <w:suppressLineNumbers/>
    </w:pPr>
    <w:rPr>
      <w:rFonts w:cs="Mangal"/>
    </w:rPr>
  </w:style>
  <w:style w:type="paragraph" w:customStyle="1" w:styleId="ConsPlusNormal">
    <w:name w:val="ConsPlusNormal"/>
    <w:link w:val="ConsPlusNormal0"/>
    <w:pPr>
      <w:widowControl w:val="0"/>
      <w:suppressAutoHyphens/>
      <w:autoSpaceDE w:val="0"/>
    </w:pPr>
    <w:rPr>
      <w:rFonts w:ascii="Arial" w:eastAsia="Arial" w:hAnsi="Arial" w:cs="Arial"/>
      <w:lang w:eastAsia="zh-CN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zh-CN"/>
    </w:rPr>
  </w:style>
  <w:style w:type="paragraph" w:customStyle="1" w:styleId="ConsPlusCell">
    <w:name w:val="ConsPlusCell"/>
    <w:uiPriority w:val="99"/>
    <w:pPr>
      <w:widowControl w:val="0"/>
      <w:suppressAutoHyphens/>
      <w:autoSpaceDE w:val="0"/>
    </w:pPr>
    <w:rPr>
      <w:rFonts w:ascii="Arial" w:eastAsia="Arial" w:hAnsi="Arial" w:cs="Arial"/>
      <w:lang w:eastAsia="zh-CN"/>
    </w:rPr>
  </w:style>
  <w:style w:type="paragraph" w:styleId="af0">
    <w:name w:val="header"/>
    <w:basedOn w:val="a"/>
    <w:link w:val="af1"/>
    <w:uiPriority w:val="99"/>
    <w:pPr>
      <w:tabs>
        <w:tab w:val="center" w:pos="4677"/>
        <w:tab w:val="right" w:pos="9355"/>
      </w:tabs>
    </w:pPr>
  </w:style>
  <w:style w:type="paragraph" w:styleId="af2">
    <w:name w:val="footer"/>
    <w:basedOn w:val="a"/>
    <w:link w:val="af3"/>
    <w:uiPriority w:val="99"/>
    <w:pPr>
      <w:tabs>
        <w:tab w:val="center" w:pos="4677"/>
        <w:tab w:val="right" w:pos="9355"/>
      </w:tabs>
    </w:pPr>
    <w:rPr>
      <w:rFonts w:cs="Times New Roman"/>
      <w:lang w:val="x-none"/>
    </w:rPr>
  </w:style>
  <w:style w:type="paragraph" w:styleId="af4">
    <w:name w:val="No Spacing"/>
    <w:qFormat/>
    <w:pPr>
      <w:suppressAutoHyphens/>
    </w:pPr>
    <w:rPr>
      <w:rFonts w:ascii="Calibri" w:eastAsia="Arial" w:hAnsi="Calibri" w:cs="Calibri"/>
      <w:sz w:val="22"/>
      <w:szCs w:val="22"/>
      <w:lang w:eastAsia="zh-CN"/>
    </w:rPr>
  </w:style>
  <w:style w:type="paragraph" w:styleId="af5">
    <w:name w:val="Body Text Indent"/>
    <w:basedOn w:val="a"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0"/>
      <w:lang w:val="x-none"/>
    </w:rPr>
  </w:style>
  <w:style w:type="paragraph" w:customStyle="1" w:styleId="Postan">
    <w:name w:val="Postan"/>
    <w:basedOn w:val="a"/>
    <w:pPr>
      <w:spacing w:after="0" w:line="240" w:lineRule="auto"/>
      <w:jc w:val="center"/>
    </w:pPr>
    <w:rPr>
      <w:rFonts w:ascii="Times New Roman" w:hAnsi="Times New Roman" w:cs="Times New Roman"/>
      <w:sz w:val="28"/>
      <w:szCs w:val="20"/>
    </w:rPr>
  </w:style>
  <w:style w:type="paragraph" w:customStyle="1" w:styleId="210">
    <w:name w:val="Основной текст с отступом 21"/>
    <w:basedOn w:val="a"/>
    <w:pPr>
      <w:spacing w:after="0" w:line="240" w:lineRule="auto"/>
      <w:ind w:firstLine="709"/>
      <w:jc w:val="both"/>
    </w:pPr>
    <w:rPr>
      <w:sz w:val="28"/>
      <w:szCs w:val="28"/>
      <w:lang w:val="x-none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Arial" w:eastAsia="Arial" w:hAnsi="Arial" w:cs="Arial"/>
      <w:b/>
      <w:bCs/>
      <w:lang w:eastAsia="zh-CN"/>
    </w:rPr>
  </w:style>
  <w:style w:type="paragraph" w:styleId="af">
    <w:name w:val="Subtitle"/>
    <w:basedOn w:val="ab"/>
    <w:next w:val="ac"/>
    <w:link w:val="af6"/>
    <w:qFormat/>
    <w:pPr>
      <w:jc w:val="center"/>
    </w:pPr>
    <w:rPr>
      <w:rFonts w:cs="Times New Roman"/>
      <w:i/>
      <w:iCs/>
      <w:lang w:val="x-none"/>
    </w:rPr>
  </w:style>
  <w:style w:type="paragraph" w:styleId="af7">
    <w:name w:val="Balloon Text"/>
    <w:basedOn w:val="a"/>
    <w:pPr>
      <w:spacing w:after="0" w:line="240" w:lineRule="auto"/>
    </w:pPr>
    <w:rPr>
      <w:rFonts w:ascii="Tahoma" w:hAnsi="Tahoma" w:cs="Tahoma"/>
      <w:sz w:val="16"/>
      <w:szCs w:val="16"/>
      <w:lang w:val="x-none"/>
    </w:rPr>
  </w:style>
  <w:style w:type="paragraph" w:customStyle="1" w:styleId="17">
    <w:name w:val="Знак1 Знак Знак Знак"/>
    <w:basedOn w:val="a"/>
    <w:pPr>
      <w:spacing w:before="100" w:after="100" w:line="240" w:lineRule="auto"/>
    </w:pPr>
    <w:rPr>
      <w:rFonts w:ascii="Tahoma" w:hAnsi="Tahoma" w:cs="Times New Roman"/>
      <w:sz w:val="20"/>
      <w:szCs w:val="20"/>
      <w:lang w:val="en-US"/>
    </w:rPr>
  </w:style>
  <w:style w:type="paragraph" w:styleId="af8">
    <w:name w:val="List Paragraph"/>
    <w:basedOn w:val="a"/>
    <w:qFormat/>
    <w:pPr>
      <w:ind w:left="708"/>
    </w:pPr>
  </w:style>
  <w:style w:type="paragraph" w:customStyle="1" w:styleId="31">
    <w:name w:val="Основной текст с отступом 31"/>
    <w:basedOn w:val="a"/>
    <w:pPr>
      <w:spacing w:after="120" w:line="240" w:lineRule="auto"/>
      <w:ind w:left="283"/>
    </w:pPr>
    <w:rPr>
      <w:rFonts w:ascii="Times New Roman" w:hAnsi="Times New Roman" w:cs="Times New Roman"/>
      <w:sz w:val="16"/>
      <w:szCs w:val="16"/>
      <w:lang w:val="x-none"/>
    </w:rPr>
  </w:style>
  <w:style w:type="paragraph" w:customStyle="1" w:styleId="211">
    <w:name w:val="Основной текст 21"/>
    <w:basedOn w:val="a"/>
    <w:pPr>
      <w:autoSpaceDE w:val="0"/>
      <w:spacing w:after="0" w:line="240" w:lineRule="auto"/>
      <w:jc w:val="both"/>
    </w:pPr>
    <w:rPr>
      <w:rFonts w:ascii="Times New Roman" w:hAnsi="Times New Roman" w:cs="Times New Roman"/>
      <w:color w:val="FF0000"/>
      <w:sz w:val="28"/>
      <w:szCs w:val="24"/>
      <w:lang w:val="x-none"/>
    </w:rPr>
  </w:style>
  <w:style w:type="paragraph" w:customStyle="1" w:styleId="310">
    <w:name w:val="Основной текст 31"/>
    <w:basedOn w:val="a"/>
    <w:pPr>
      <w:spacing w:after="0" w:line="240" w:lineRule="auto"/>
      <w:jc w:val="center"/>
    </w:pPr>
    <w:rPr>
      <w:rFonts w:ascii="Times New Roman" w:hAnsi="Times New Roman" w:cs="Times New Roman"/>
      <w:sz w:val="28"/>
      <w:szCs w:val="28"/>
      <w:lang w:val="x-none"/>
    </w:rPr>
  </w:style>
  <w:style w:type="paragraph" w:customStyle="1" w:styleId="18">
    <w:name w:val="Знак1"/>
    <w:basedOn w:val="a"/>
    <w:pPr>
      <w:spacing w:before="100" w:after="100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af9">
    <w:name w:val="Нормальный (таблица)"/>
    <w:basedOn w:val="a"/>
    <w:next w:val="a"/>
    <w:pPr>
      <w:widowControl w:val="0"/>
      <w:autoSpaceDE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xl65">
    <w:name w:val="xl6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66">
    <w:name w:val="xl6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67">
    <w:name w:val="xl67"/>
    <w:basedOn w:val="a"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xl68">
    <w:name w:val="xl6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xl69">
    <w:name w:val="xl69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after="100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0">
    <w:name w:val="xl70"/>
    <w:basedOn w:val="a"/>
    <w:pPr>
      <w:spacing w:before="100" w:after="100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1">
    <w:name w:val="xl7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2">
    <w:name w:val="xl7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xl73">
    <w:name w:val="xl7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4">
    <w:name w:val="xl7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5">
    <w:name w:val="xl7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6">
    <w:name w:val="xl76"/>
    <w:basedOn w:val="a"/>
    <w:pPr>
      <w:pBdr>
        <w:top w:val="single" w:sz="4" w:space="0" w:color="000000"/>
        <w:bottom w:val="single" w:sz="4" w:space="0" w:color="000000"/>
      </w:pBdr>
      <w:spacing w:before="100" w:after="100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7">
    <w:name w:val="xl77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8">
    <w:name w:val="xl78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after="100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9">
    <w:name w:val="xl79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80">
    <w:name w:val="xl80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after="100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81">
    <w:name w:val="xl81"/>
    <w:basedOn w:val="a"/>
    <w:pPr>
      <w:pBdr>
        <w:left w:val="single" w:sz="4" w:space="0" w:color="000000"/>
        <w:right w:val="single" w:sz="4" w:space="0" w:color="000000"/>
      </w:pBdr>
      <w:spacing w:before="100" w:after="100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82">
    <w:name w:val="xl82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afa">
    <w:name w:val="Знак"/>
    <w:basedOn w:val="a"/>
    <w:pPr>
      <w:spacing w:before="100" w:after="100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24">
    <w:name w:val="Знак2 Знак Знак Знак Знак Знак Знак Знак Знак Знак Знак Знак Знак Знак Знак Знак"/>
    <w:basedOn w:val="a"/>
    <w:pPr>
      <w:spacing w:before="100" w:after="100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afb">
    <w:name w:val="Содержимое таблицы"/>
    <w:basedOn w:val="a"/>
    <w:pPr>
      <w:suppressLineNumbers/>
    </w:pPr>
  </w:style>
  <w:style w:type="paragraph" w:customStyle="1" w:styleId="afc">
    <w:name w:val="Заголовок таблицы"/>
    <w:basedOn w:val="afb"/>
    <w:pPr>
      <w:jc w:val="center"/>
    </w:pPr>
    <w:rPr>
      <w:b/>
      <w:bCs/>
    </w:rPr>
  </w:style>
  <w:style w:type="paragraph" w:customStyle="1" w:styleId="western">
    <w:name w:val="western"/>
    <w:basedOn w:val="a"/>
    <w:pPr>
      <w:spacing w:before="280" w:after="280"/>
    </w:pPr>
  </w:style>
  <w:style w:type="paragraph" w:styleId="afd">
    <w:name w:val="Normal (Web)"/>
    <w:basedOn w:val="a"/>
    <w:pPr>
      <w:spacing w:before="280" w:after="280"/>
    </w:pPr>
  </w:style>
  <w:style w:type="character" w:customStyle="1" w:styleId="af3">
    <w:name w:val="Нижний колонтитул Знак"/>
    <w:link w:val="af2"/>
    <w:uiPriority w:val="99"/>
    <w:rsid w:val="008E4754"/>
    <w:rPr>
      <w:rFonts w:ascii="Calibri" w:hAnsi="Calibri" w:cs="Calibri"/>
      <w:sz w:val="22"/>
      <w:szCs w:val="22"/>
      <w:lang w:eastAsia="zh-CN"/>
    </w:rPr>
  </w:style>
  <w:style w:type="character" w:customStyle="1" w:styleId="ConsPlusNormal0">
    <w:name w:val="ConsPlusNormal Знак"/>
    <w:link w:val="ConsPlusNormal"/>
    <w:locked/>
    <w:rsid w:val="008E4754"/>
    <w:rPr>
      <w:rFonts w:ascii="Arial" w:eastAsia="Arial" w:hAnsi="Arial" w:cs="Arial"/>
      <w:lang w:eastAsia="zh-CN" w:bidi="ar-SA"/>
    </w:rPr>
  </w:style>
  <w:style w:type="character" w:customStyle="1" w:styleId="af6">
    <w:name w:val="Подзаголовок Знак"/>
    <w:link w:val="af"/>
    <w:rsid w:val="009F3A5D"/>
    <w:rPr>
      <w:rFonts w:ascii="Arial" w:eastAsia="SimSun" w:hAnsi="Arial" w:cs="Mangal"/>
      <w:i/>
      <w:iCs/>
      <w:sz w:val="28"/>
      <w:szCs w:val="28"/>
      <w:lang w:eastAsia="zh-CN"/>
    </w:rPr>
  </w:style>
  <w:style w:type="character" w:customStyle="1" w:styleId="FontStyle24">
    <w:name w:val="Font Style24"/>
    <w:rsid w:val="00537E96"/>
    <w:rPr>
      <w:rFonts w:ascii="Times New Roman" w:hAnsi="Times New Roman" w:cs="Times New Roman"/>
      <w:color w:val="000000"/>
      <w:sz w:val="26"/>
      <w:szCs w:val="26"/>
    </w:rPr>
  </w:style>
  <w:style w:type="character" w:customStyle="1" w:styleId="af1">
    <w:name w:val="Верхний колонтитул Знак"/>
    <w:link w:val="af0"/>
    <w:uiPriority w:val="99"/>
    <w:rsid w:val="001A47F1"/>
    <w:rPr>
      <w:rFonts w:ascii="Calibri" w:hAnsi="Calibri" w:cs="Calibri"/>
      <w:sz w:val="22"/>
      <w:szCs w:val="2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after="0" w:line="220" w:lineRule="exact"/>
      <w:jc w:val="center"/>
      <w:outlineLvl w:val="0"/>
    </w:pPr>
    <w:rPr>
      <w:rFonts w:ascii="AG Souvenir" w:hAnsi="AG Souvenir" w:cs="AG Souvenir"/>
      <w:b/>
      <w:spacing w:val="38"/>
      <w:sz w:val="28"/>
      <w:szCs w:val="20"/>
      <w:lang w:val="x-none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after="0" w:line="240" w:lineRule="auto"/>
      <w:ind w:left="709" w:firstLine="0"/>
      <w:outlineLvl w:val="1"/>
    </w:pPr>
    <w:rPr>
      <w:rFonts w:ascii="Times New Roman" w:hAnsi="Times New Roman" w:cs="Times New Roman"/>
      <w:sz w:val="28"/>
      <w:szCs w:val="20"/>
      <w:lang w:val="x-none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3z0">
    <w:name w:val="WW8Num3z0"/>
    <w:rPr>
      <w:rFonts w:ascii="Symbol" w:hAnsi="Symbol" w:cs="OpenSymbol"/>
    </w:rPr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8Num11z0">
    <w:name w:val="WW8Num11z0"/>
    <w:rPr>
      <w:rFonts w:ascii="Times New Roman" w:eastAsia="Times New Roman" w:hAnsi="Times New Roman" w:cs="Times New Roman"/>
    </w:rPr>
  </w:style>
  <w:style w:type="character" w:customStyle="1" w:styleId="WW8Num18z0">
    <w:name w:val="WW8Num18z0"/>
    <w:rPr>
      <w:rFonts w:ascii="Times New Roman" w:eastAsia="Times New Roman" w:hAnsi="Times New Roman" w:cs="Times New Roman"/>
    </w:rPr>
  </w:style>
  <w:style w:type="character" w:customStyle="1" w:styleId="10">
    <w:name w:val="Основной шрифт абзаца1"/>
  </w:style>
  <w:style w:type="character" w:customStyle="1" w:styleId="9">
    <w:name w:val="Знак Знак9"/>
    <w:basedOn w:val="10"/>
  </w:style>
  <w:style w:type="character" w:customStyle="1" w:styleId="8">
    <w:name w:val="Знак Знак8"/>
    <w:basedOn w:val="10"/>
  </w:style>
  <w:style w:type="character" w:customStyle="1" w:styleId="13">
    <w:name w:val="Знак Знак13"/>
    <w:rPr>
      <w:rFonts w:ascii="AG Souvenir" w:eastAsia="Times New Roman" w:hAnsi="AG Souvenir" w:cs="Times New Roman"/>
      <w:b/>
      <w:spacing w:val="38"/>
      <w:sz w:val="28"/>
      <w:szCs w:val="20"/>
    </w:rPr>
  </w:style>
  <w:style w:type="character" w:customStyle="1" w:styleId="12">
    <w:name w:val="Знак Знак12"/>
    <w:rPr>
      <w:rFonts w:ascii="Times New Roman" w:eastAsia="Times New Roman" w:hAnsi="Times New Roman" w:cs="Times New Roman"/>
      <w:sz w:val="28"/>
      <w:szCs w:val="20"/>
    </w:rPr>
  </w:style>
  <w:style w:type="character" w:customStyle="1" w:styleId="11">
    <w:name w:val="Знак Знак11"/>
    <w:rPr>
      <w:rFonts w:ascii="Arial" w:eastAsia="Times New Roman" w:hAnsi="Arial" w:cs="Arial"/>
      <w:b/>
      <w:bCs/>
      <w:sz w:val="26"/>
      <w:szCs w:val="26"/>
    </w:rPr>
  </w:style>
  <w:style w:type="character" w:customStyle="1" w:styleId="7">
    <w:name w:val="Знак Знак7"/>
    <w:rPr>
      <w:rFonts w:ascii="Times New Roman" w:eastAsia="Times New Roman" w:hAnsi="Times New Roman" w:cs="Times New Roman"/>
      <w:sz w:val="28"/>
      <w:szCs w:val="20"/>
    </w:rPr>
  </w:style>
  <w:style w:type="character" w:customStyle="1" w:styleId="6">
    <w:name w:val="Знак Знак6"/>
    <w:rPr>
      <w:rFonts w:ascii="Times New Roman" w:eastAsia="Times New Roman" w:hAnsi="Times New Roman" w:cs="Times New Roman"/>
      <w:sz w:val="28"/>
      <w:szCs w:val="20"/>
    </w:rPr>
  </w:style>
  <w:style w:type="character" w:styleId="a3">
    <w:name w:val="page number"/>
  </w:style>
  <w:style w:type="character" w:customStyle="1" w:styleId="5">
    <w:name w:val="Знак Знак5"/>
    <w:rPr>
      <w:sz w:val="28"/>
      <w:szCs w:val="28"/>
    </w:rPr>
  </w:style>
  <w:style w:type="character" w:customStyle="1" w:styleId="21">
    <w:name w:val="Основной текст с отступом 2 Знак1"/>
    <w:basedOn w:val="10"/>
  </w:style>
  <w:style w:type="character" w:customStyle="1" w:styleId="4">
    <w:name w:val="Знак Знак4"/>
    <w:rPr>
      <w:rFonts w:ascii="Times New Roman" w:eastAsia="Times New Roman" w:hAnsi="Times New Roman" w:cs="Times New Roman"/>
      <w:sz w:val="28"/>
      <w:szCs w:val="24"/>
    </w:rPr>
  </w:style>
  <w:style w:type="character" w:styleId="a4">
    <w:name w:val="Strong"/>
    <w:qFormat/>
    <w:rPr>
      <w:b/>
      <w:bCs/>
    </w:rPr>
  </w:style>
  <w:style w:type="character" w:styleId="a5">
    <w:name w:val="Hyperlink"/>
    <w:rPr>
      <w:color w:val="0000FF"/>
      <w:u w:val="single"/>
    </w:rPr>
  </w:style>
  <w:style w:type="character" w:customStyle="1" w:styleId="30">
    <w:name w:val="Знак Знак3"/>
    <w:rPr>
      <w:rFonts w:ascii="Tahoma" w:eastAsia="Times New Roman" w:hAnsi="Tahoma" w:cs="Tahoma"/>
      <w:sz w:val="16"/>
      <w:szCs w:val="16"/>
    </w:rPr>
  </w:style>
  <w:style w:type="character" w:customStyle="1" w:styleId="22">
    <w:name w:val="Знак Знак2"/>
    <w:rPr>
      <w:rFonts w:ascii="Times New Roman" w:hAnsi="Times New Roman" w:cs="Times New Roman"/>
      <w:sz w:val="16"/>
      <w:szCs w:val="16"/>
    </w:rPr>
  </w:style>
  <w:style w:type="character" w:customStyle="1" w:styleId="14">
    <w:name w:val="Знак Знак1"/>
    <w:rPr>
      <w:rFonts w:ascii="Times New Roman" w:hAnsi="Times New Roman" w:cs="Times New Roman"/>
      <w:color w:val="FF0000"/>
      <w:sz w:val="28"/>
      <w:szCs w:val="24"/>
    </w:rPr>
  </w:style>
  <w:style w:type="character" w:customStyle="1" w:styleId="a6">
    <w:name w:val="Знак Знак"/>
    <w:rPr>
      <w:rFonts w:ascii="Times New Roman" w:hAnsi="Times New Roman" w:cs="Times New Roman"/>
      <w:sz w:val="28"/>
      <w:szCs w:val="28"/>
    </w:rPr>
  </w:style>
  <w:style w:type="character" w:customStyle="1" w:styleId="a7">
    <w:name w:val="Гипертекстовая ссылка"/>
    <w:rPr>
      <w:b w:val="0"/>
      <w:bCs w:val="0"/>
      <w:color w:val="106BBE"/>
      <w:sz w:val="26"/>
      <w:szCs w:val="26"/>
    </w:rPr>
  </w:style>
  <w:style w:type="character" w:styleId="a8">
    <w:name w:val="FollowedHyperlink"/>
    <w:rPr>
      <w:color w:val="800080"/>
      <w:u w:val="single"/>
    </w:rPr>
  </w:style>
  <w:style w:type="character" w:customStyle="1" w:styleId="FontStyle43">
    <w:name w:val="Font Style43"/>
    <w:rPr>
      <w:rFonts w:ascii="Times New Roman" w:hAnsi="Times New Roman" w:cs="Times New Roman"/>
      <w:sz w:val="26"/>
      <w:szCs w:val="26"/>
    </w:rPr>
  </w:style>
  <w:style w:type="character" w:customStyle="1" w:styleId="highlighthighlightactive">
    <w:name w:val="highlight highlight_active"/>
    <w:basedOn w:val="10"/>
  </w:style>
  <w:style w:type="character" w:customStyle="1" w:styleId="a9">
    <w:name w:val="Маркеры списка"/>
    <w:rPr>
      <w:rFonts w:ascii="OpenSymbol" w:eastAsia="OpenSymbol" w:hAnsi="OpenSymbol" w:cs="OpenSymbol"/>
    </w:rPr>
  </w:style>
  <w:style w:type="character" w:customStyle="1" w:styleId="aa">
    <w:name w:val="Символ нумерации"/>
  </w:style>
  <w:style w:type="paragraph" w:customStyle="1" w:styleId="ab">
    <w:name w:val="Заголовок"/>
    <w:basedOn w:val="a"/>
    <w:next w:val="ac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c">
    <w:name w:val="Body Text"/>
    <w:basedOn w:val="a"/>
    <w:pPr>
      <w:spacing w:after="0" w:line="240" w:lineRule="auto"/>
    </w:pPr>
    <w:rPr>
      <w:rFonts w:ascii="Times New Roman" w:hAnsi="Times New Roman" w:cs="Times New Roman"/>
      <w:sz w:val="28"/>
      <w:szCs w:val="20"/>
      <w:lang w:val="x-none"/>
    </w:rPr>
  </w:style>
  <w:style w:type="paragraph" w:styleId="ad">
    <w:name w:val="List"/>
    <w:basedOn w:val="ac"/>
    <w:rPr>
      <w:rFonts w:cs="Mangal"/>
    </w:rPr>
  </w:style>
  <w:style w:type="paragraph" w:styleId="ae">
    <w:name w:val="caption"/>
    <w:basedOn w:val="a"/>
    <w:next w:val="af"/>
    <w:qFormat/>
    <w:pPr>
      <w:spacing w:after="0" w:line="240" w:lineRule="auto"/>
      <w:jc w:val="center"/>
    </w:pPr>
    <w:rPr>
      <w:rFonts w:ascii="Times New Roman" w:hAnsi="Times New Roman" w:cs="Times New Roman"/>
      <w:sz w:val="28"/>
      <w:szCs w:val="24"/>
      <w:lang w:val="x-none"/>
    </w:rPr>
  </w:style>
  <w:style w:type="paragraph" w:customStyle="1" w:styleId="23">
    <w:name w:val="Указатель2"/>
    <w:basedOn w:val="a"/>
    <w:pPr>
      <w:suppressLineNumbers/>
    </w:pPr>
    <w:rPr>
      <w:rFonts w:cs="Mangal"/>
    </w:rPr>
  </w:style>
  <w:style w:type="paragraph" w:customStyle="1" w:styleId="15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6">
    <w:name w:val="Указатель1"/>
    <w:basedOn w:val="a"/>
    <w:pPr>
      <w:suppressLineNumbers/>
    </w:pPr>
    <w:rPr>
      <w:rFonts w:cs="Mangal"/>
    </w:rPr>
  </w:style>
  <w:style w:type="paragraph" w:customStyle="1" w:styleId="ConsPlusNormal">
    <w:name w:val="ConsPlusNormal"/>
    <w:link w:val="ConsPlusNormal0"/>
    <w:pPr>
      <w:widowControl w:val="0"/>
      <w:suppressAutoHyphens/>
      <w:autoSpaceDE w:val="0"/>
    </w:pPr>
    <w:rPr>
      <w:rFonts w:ascii="Arial" w:eastAsia="Arial" w:hAnsi="Arial" w:cs="Arial"/>
      <w:lang w:eastAsia="zh-CN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zh-CN"/>
    </w:rPr>
  </w:style>
  <w:style w:type="paragraph" w:customStyle="1" w:styleId="ConsPlusCell">
    <w:name w:val="ConsPlusCell"/>
    <w:uiPriority w:val="99"/>
    <w:pPr>
      <w:widowControl w:val="0"/>
      <w:suppressAutoHyphens/>
      <w:autoSpaceDE w:val="0"/>
    </w:pPr>
    <w:rPr>
      <w:rFonts w:ascii="Arial" w:eastAsia="Arial" w:hAnsi="Arial" w:cs="Arial"/>
      <w:lang w:eastAsia="zh-CN"/>
    </w:rPr>
  </w:style>
  <w:style w:type="paragraph" w:styleId="af0">
    <w:name w:val="header"/>
    <w:basedOn w:val="a"/>
    <w:link w:val="af1"/>
    <w:uiPriority w:val="99"/>
    <w:pPr>
      <w:tabs>
        <w:tab w:val="center" w:pos="4677"/>
        <w:tab w:val="right" w:pos="9355"/>
      </w:tabs>
    </w:pPr>
  </w:style>
  <w:style w:type="paragraph" w:styleId="af2">
    <w:name w:val="footer"/>
    <w:basedOn w:val="a"/>
    <w:link w:val="af3"/>
    <w:uiPriority w:val="99"/>
    <w:pPr>
      <w:tabs>
        <w:tab w:val="center" w:pos="4677"/>
        <w:tab w:val="right" w:pos="9355"/>
      </w:tabs>
    </w:pPr>
    <w:rPr>
      <w:rFonts w:cs="Times New Roman"/>
      <w:lang w:val="x-none"/>
    </w:rPr>
  </w:style>
  <w:style w:type="paragraph" w:styleId="af4">
    <w:name w:val="No Spacing"/>
    <w:qFormat/>
    <w:pPr>
      <w:suppressAutoHyphens/>
    </w:pPr>
    <w:rPr>
      <w:rFonts w:ascii="Calibri" w:eastAsia="Arial" w:hAnsi="Calibri" w:cs="Calibri"/>
      <w:sz w:val="22"/>
      <w:szCs w:val="22"/>
      <w:lang w:eastAsia="zh-CN"/>
    </w:rPr>
  </w:style>
  <w:style w:type="paragraph" w:styleId="af5">
    <w:name w:val="Body Text Indent"/>
    <w:basedOn w:val="a"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0"/>
      <w:lang w:val="x-none"/>
    </w:rPr>
  </w:style>
  <w:style w:type="paragraph" w:customStyle="1" w:styleId="Postan">
    <w:name w:val="Postan"/>
    <w:basedOn w:val="a"/>
    <w:pPr>
      <w:spacing w:after="0" w:line="240" w:lineRule="auto"/>
      <w:jc w:val="center"/>
    </w:pPr>
    <w:rPr>
      <w:rFonts w:ascii="Times New Roman" w:hAnsi="Times New Roman" w:cs="Times New Roman"/>
      <w:sz w:val="28"/>
      <w:szCs w:val="20"/>
    </w:rPr>
  </w:style>
  <w:style w:type="paragraph" w:customStyle="1" w:styleId="210">
    <w:name w:val="Основной текст с отступом 21"/>
    <w:basedOn w:val="a"/>
    <w:pPr>
      <w:spacing w:after="0" w:line="240" w:lineRule="auto"/>
      <w:ind w:firstLine="709"/>
      <w:jc w:val="both"/>
    </w:pPr>
    <w:rPr>
      <w:sz w:val="28"/>
      <w:szCs w:val="28"/>
      <w:lang w:val="x-none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Arial" w:eastAsia="Arial" w:hAnsi="Arial" w:cs="Arial"/>
      <w:b/>
      <w:bCs/>
      <w:lang w:eastAsia="zh-CN"/>
    </w:rPr>
  </w:style>
  <w:style w:type="paragraph" w:styleId="af">
    <w:name w:val="Subtitle"/>
    <w:basedOn w:val="ab"/>
    <w:next w:val="ac"/>
    <w:link w:val="af6"/>
    <w:qFormat/>
    <w:pPr>
      <w:jc w:val="center"/>
    </w:pPr>
    <w:rPr>
      <w:rFonts w:cs="Times New Roman"/>
      <w:i/>
      <w:iCs/>
      <w:lang w:val="x-none"/>
    </w:rPr>
  </w:style>
  <w:style w:type="paragraph" w:styleId="af7">
    <w:name w:val="Balloon Text"/>
    <w:basedOn w:val="a"/>
    <w:pPr>
      <w:spacing w:after="0" w:line="240" w:lineRule="auto"/>
    </w:pPr>
    <w:rPr>
      <w:rFonts w:ascii="Tahoma" w:hAnsi="Tahoma" w:cs="Tahoma"/>
      <w:sz w:val="16"/>
      <w:szCs w:val="16"/>
      <w:lang w:val="x-none"/>
    </w:rPr>
  </w:style>
  <w:style w:type="paragraph" w:customStyle="1" w:styleId="17">
    <w:name w:val="Знак1 Знак Знак Знак"/>
    <w:basedOn w:val="a"/>
    <w:pPr>
      <w:spacing w:before="100" w:after="100" w:line="240" w:lineRule="auto"/>
    </w:pPr>
    <w:rPr>
      <w:rFonts w:ascii="Tahoma" w:hAnsi="Tahoma" w:cs="Times New Roman"/>
      <w:sz w:val="20"/>
      <w:szCs w:val="20"/>
      <w:lang w:val="en-US"/>
    </w:rPr>
  </w:style>
  <w:style w:type="paragraph" w:styleId="af8">
    <w:name w:val="List Paragraph"/>
    <w:basedOn w:val="a"/>
    <w:qFormat/>
    <w:pPr>
      <w:ind w:left="708"/>
    </w:pPr>
  </w:style>
  <w:style w:type="paragraph" w:customStyle="1" w:styleId="31">
    <w:name w:val="Основной текст с отступом 31"/>
    <w:basedOn w:val="a"/>
    <w:pPr>
      <w:spacing w:after="120" w:line="240" w:lineRule="auto"/>
      <w:ind w:left="283"/>
    </w:pPr>
    <w:rPr>
      <w:rFonts w:ascii="Times New Roman" w:hAnsi="Times New Roman" w:cs="Times New Roman"/>
      <w:sz w:val="16"/>
      <w:szCs w:val="16"/>
      <w:lang w:val="x-none"/>
    </w:rPr>
  </w:style>
  <w:style w:type="paragraph" w:customStyle="1" w:styleId="211">
    <w:name w:val="Основной текст 21"/>
    <w:basedOn w:val="a"/>
    <w:pPr>
      <w:autoSpaceDE w:val="0"/>
      <w:spacing w:after="0" w:line="240" w:lineRule="auto"/>
      <w:jc w:val="both"/>
    </w:pPr>
    <w:rPr>
      <w:rFonts w:ascii="Times New Roman" w:hAnsi="Times New Roman" w:cs="Times New Roman"/>
      <w:color w:val="FF0000"/>
      <w:sz w:val="28"/>
      <w:szCs w:val="24"/>
      <w:lang w:val="x-none"/>
    </w:rPr>
  </w:style>
  <w:style w:type="paragraph" w:customStyle="1" w:styleId="310">
    <w:name w:val="Основной текст 31"/>
    <w:basedOn w:val="a"/>
    <w:pPr>
      <w:spacing w:after="0" w:line="240" w:lineRule="auto"/>
      <w:jc w:val="center"/>
    </w:pPr>
    <w:rPr>
      <w:rFonts w:ascii="Times New Roman" w:hAnsi="Times New Roman" w:cs="Times New Roman"/>
      <w:sz w:val="28"/>
      <w:szCs w:val="28"/>
      <w:lang w:val="x-none"/>
    </w:rPr>
  </w:style>
  <w:style w:type="paragraph" w:customStyle="1" w:styleId="18">
    <w:name w:val="Знак1"/>
    <w:basedOn w:val="a"/>
    <w:pPr>
      <w:spacing w:before="100" w:after="100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af9">
    <w:name w:val="Нормальный (таблица)"/>
    <w:basedOn w:val="a"/>
    <w:next w:val="a"/>
    <w:pPr>
      <w:widowControl w:val="0"/>
      <w:autoSpaceDE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xl65">
    <w:name w:val="xl6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66">
    <w:name w:val="xl6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67">
    <w:name w:val="xl67"/>
    <w:basedOn w:val="a"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xl68">
    <w:name w:val="xl6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xl69">
    <w:name w:val="xl69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after="100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0">
    <w:name w:val="xl70"/>
    <w:basedOn w:val="a"/>
    <w:pPr>
      <w:spacing w:before="100" w:after="100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1">
    <w:name w:val="xl7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2">
    <w:name w:val="xl7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xl73">
    <w:name w:val="xl7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4">
    <w:name w:val="xl7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5">
    <w:name w:val="xl7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6">
    <w:name w:val="xl76"/>
    <w:basedOn w:val="a"/>
    <w:pPr>
      <w:pBdr>
        <w:top w:val="single" w:sz="4" w:space="0" w:color="000000"/>
        <w:bottom w:val="single" w:sz="4" w:space="0" w:color="000000"/>
      </w:pBdr>
      <w:spacing w:before="100" w:after="100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7">
    <w:name w:val="xl77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8">
    <w:name w:val="xl78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after="100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9">
    <w:name w:val="xl79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80">
    <w:name w:val="xl80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after="100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81">
    <w:name w:val="xl81"/>
    <w:basedOn w:val="a"/>
    <w:pPr>
      <w:pBdr>
        <w:left w:val="single" w:sz="4" w:space="0" w:color="000000"/>
        <w:right w:val="single" w:sz="4" w:space="0" w:color="000000"/>
      </w:pBdr>
      <w:spacing w:before="100" w:after="100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82">
    <w:name w:val="xl82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afa">
    <w:name w:val="Знак"/>
    <w:basedOn w:val="a"/>
    <w:pPr>
      <w:spacing w:before="100" w:after="100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24">
    <w:name w:val="Знак2 Знак Знак Знак Знак Знак Знак Знак Знак Знак Знак Знак Знак Знак Знак Знак"/>
    <w:basedOn w:val="a"/>
    <w:pPr>
      <w:spacing w:before="100" w:after="100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afb">
    <w:name w:val="Содержимое таблицы"/>
    <w:basedOn w:val="a"/>
    <w:pPr>
      <w:suppressLineNumbers/>
    </w:pPr>
  </w:style>
  <w:style w:type="paragraph" w:customStyle="1" w:styleId="afc">
    <w:name w:val="Заголовок таблицы"/>
    <w:basedOn w:val="afb"/>
    <w:pPr>
      <w:jc w:val="center"/>
    </w:pPr>
    <w:rPr>
      <w:b/>
      <w:bCs/>
    </w:rPr>
  </w:style>
  <w:style w:type="paragraph" w:customStyle="1" w:styleId="western">
    <w:name w:val="western"/>
    <w:basedOn w:val="a"/>
    <w:pPr>
      <w:spacing w:before="280" w:after="280"/>
    </w:pPr>
  </w:style>
  <w:style w:type="paragraph" w:styleId="afd">
    <w:name w:val="Normal (Web)"/>
    <w:basedOn w:val="a"/>
    <w:pPr>
      <w:spacing w:before="280" w:after="280"/>
    </w:pPr>
  </w:style>
  <w:style w:type="character" w:customStyle="1" w:styleId="af3">
    <w:name w:val="Нижний колонтитул Знак"/>
    <w:link w:val="af2"/>
    <w:uiPriority w:val="99"/>
    <w:rsid w:val="008E4754"/>
    <w:rPr>
      <w:rFonts w:ascii="Calibri" w:hAnsi="Calibri" w:cs="Calibri"/>
      <w:sz w:val="22"/>
      <w:szCs w:val="22"/>
      <w:lang w:eastAsia="zh-CN"/>
    </w:rPr>
  </w:style>
  <w:style w:type="character" w:customStyle="1" w:styleId="ConsPlusNormal0">
    <w:name w:val="ConsPlusNormal Знак"/>
    <w:link w:val="ConsPlusNormal"/>
    <w:locked/>
    <w:rsid w:val="008E4754"/>
    <w:rPr>
      <w:rFonts w:ascii="Arial" w:eastAsia="Arial" w:hAnsi="Arial" w:cs="Arial"/>
      <w:lang w:eastAsia="zh-CN" w:bidi="ar-SA"/>
    </w:rPr>
  </w:style>
  <w:style w:type="character" w:customStyle="1" w:styleId="af6">
    <w:name w:val="Подзаголовок Знак"/>
    <w:link w:val="af"/>
    <w:rsid w:val="009F3A5D"/>
    <w:rPr>
      <w:rFonts w:ascii="Arial" w:eastAsia="SimSun" w:hAnsi="Arial" w:cs="Mangal"/>
      <w:i/>
      <w:iCs/>
      <w:sz w:val="28"/>
      <w:szCs w:val="28"/>
      <w:lang w:eastAsia="zh-CN"/>
    </w:rPr>
  </w:style>
  <w:style w:type="character" w:customStyle="1" w:styleId="FontStyle24">
    <w:name w:val="Font Style24"/>
    <w:rsid w:val="00537E96"/>
    <w:rPr>
      <w:rFonts w:ascii="Times New Roman" w:hAnsi="Times New Roman" w:cs="Times New Roman"/>
      <w:color w:val="000000"/>
      <w:sz w:val="26"/>
      <w:szCs w:val="26"/>
    </w:rPr>
  </w:style>
  <w:style w:type="character" w:customStyle="1" w:styleId="af1">
    <w:name w:val="Верхний колонтитул Знак"/>
    <w:link w:val="af0"/>
    <w:uiPriority w:val="99"/>
    <w:rsid w:val="001A47F1"/>
    <w:rPr>
      <w:rFonts w:ascii="Calibri" w:hAnsi="Calibri" w:cs="Calibri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03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8A18C9-C155-4788-ABD4-2BFC7E68E5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1</Pages>
  <Words>3482</Words>
  <Characters>19851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 Правительства РФ от 28.12.2012 N 2600-р&lt;Об утверждении государственной программы "Развитие транспортной системы"&gt;</vt:lpstr>
    </vt:vector>
  </TitlesOfParts>
  <Company>Финансовый отдел Администрации Красносулинского ра</Company>
  <LinksUpToDate>false</LinksUpToDate>
  <CharactersWithSpaces>23287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Правительства РФ от 28.12.2012 N 2600-р&lt;Об утверждении государственной программы "Развитие транспортной системы"&gt;</dc:title>
  <dc:creator>ConsultantPlus</dc:creator>
  <cp:lastModifiedBy>пользователь</cp:lastModifiedBy>
  <cp:revision>44</cp:revision>
  <cp:lastPrinted>2022-11-07T10:45:00Z</cp:lastPrinted>
  <dcterms:created xsi:type="dcterms:W3CDTF">2022-11-07T05:08:00Z</dcterms:created>
  <dcterms:modified xsi:type="dcterms:W3CDTF">2023-11-13T13:32:00Z</dcterms:modified>
</cp:coreProperties>
</file>